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41969435"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F20B7B">
        <w:rPr>
          <w:rFonts w:ascii="Arial" w:hAnsi="Arial" w:cs="Arial"/>
          <w:b/>
          <w:sz w:val="24"/>
          <w:szCs w:val="24"/>
        </w:rPr>
        <w:t>4</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E818DB">
        <w:rPr>
          <w:rFonts w:ascii="Arial" w:hAnsi="Arial" w:cs="Arial"/>
          <w:b/>
          <w:sz w:val="24"/>
          <w:szCs w:val="24"/>
        </w:rPr>
        <w:t xml:space="preserve">     </w:t>
      </w:r>
      <w:r w:rsidR="00AE2968" w:rsidRPr="00AE2968">
        <w:rPr>
          <w:rFonts w:ascii="Arial" w:hAnsi="Arial" w:cs="Arial"/>
          <w:b/>
          <w:sz w:val="24"/>
          <w:szCs w:val="24"/>
        </w:rPr>
        <w:t>RP-213138</w:t>
      </w:r>
      <w:bookmarkStart w:id="0" w:name="_GoBack"/>
      <w:bookmarkEnd w:id="0"/>
    </w:p>
    <w:p w14:paraId="74D3B354" w14:textId="417E946E"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F20B7B">
        <w:rPr>
          <w:rFonts w:ascii="Arial" w:hAnsi="Arial" w:cs="Arial"/>
          <w:b/>
          <w:sz w:val="24"/>
        </w:rPr>
        <w:t>Dec.</w:t>
      </w:r>
      <w:r w:rsidR="00AD51D1">
        <w:rPr>
          <w:rFonts w:ascii="Arial" w:hAnsi="Arial" w:cs="Arial"/>
          <w:b/>
          <w:sz w:val="24"/>
        </w:rPr>
        <w:t xml:space="preserve"> </w:t>
      </w:r>
      <w:r w:rsidR="00F20B7B">
        <w:rPr>
          <w:rFonts w:ascii="Arial" w:hAnsi="Arial" w:cs="Arial"/>
          <w:b/>
          <w:sz w:val="24"/>
        </w:rPr>
        <w:t>6</w:t>
      </w:r>
      <w:r w:rsidR="00AD51D1">
        <w:rPr>
          <w:rFonts w:ascii="Arial" w:hAnsi="Arial" w:cs="Arial"/>
          <w:b/>
          <w:sz w:val="24"/>
        </w:rPr>
        <w:t>-</w:t>
      </w:r>
      <w:r w:rsidR="00CD7EAD">
        <w:rPr>
          <w:rFonts w:ascii="Arial" w:hAnsi="Arial" w:cs="Arial"/>
          <w:b/>
          <w:sz w:val="24"/>
        </w:rPr>
        <w:t>1</w:t>
      </w:r>
      <w:r w:rsidR="00BA494B">
        <w:rPr>
          <w:rFonts w:ascii="Arial" w:hAnsi="Arial" w:cs="Arial"/>
          <w:b/>
          <w:sz w:val="24"/>
        </w:rPr>
        <w:t>7</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85DEA48" w:rsidR="00D45B2F" w:rsidRDefault="00D45B2F" w:rsidP="00D45B2F">
      <w:pPr>
        <w:tabs>
          <w:tab w:val="left" w:pos="567"/>
        </w:tabs>
        <w:rPr>
          <w:rFonts w:ascii="Arial" w:hAnsi="Arial" w:cs="Arial"/>
          <w:lang w:eastAsia="ja-JP"/>
        </w:rPr>
      </w:pPr>
      <w:r w:rsidRPr="00EF4800">
        <w:rPr>
          <w:rFonts w:ascii="Arial" w:hAnsi="Arial" w:cs="Arial"/>
          <w:b/>
        </w:rPr>
        <w:t>Agenda item:</w:t>
      </w:r>
      <w:r w:rsidR="006033F5">
        <w:rPr>
          <w:rFonts w:ascii="Arial" w:hAnsi="Arial" w:cs="Arial"/>
          <w:b/>
        </w:rPr>
        <w:t xml:space="preserve"> </w:t>
      </w:r>
      <w:r w:rsidR="006033F5" w:rsidRPr="006033F5">
        <w:rPr>
          <w:rFonts w:ascii="Arial" w:hAnsi="Arial" w:cs="Arial"/>
        </w:rPr>
        <w:t>9.4.5.3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6033F5" w:rsidRPr="008836AC" w14:paraId="5B66F53A" w14:textId="77777777" w:rsidTr="00871653">
        <w:tc>
          <w:tcPr>
            <w:tcW w:w="2436" w:type="dxa"/>
            <w:shd w:val="clear" w:color="auto" w:fill="auto"/>
          </w:tcPr>
          <w:p w14:paraId="0E6C965F" w14:textId="77777777" w:rsidR="006033F5" w:rsidRPr="008836AC" w:rsidRDefault="006033F5" w:rsidP="006033F5">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3FEBCB1F" w:rsidR="006033F5" w:rsidRPr="008836AC" w:rsidRDefault="006033F5" w:rsidP="006033F5">
            <w:pPr>
              <w:tabs>
                <w:tab w:val="left" w:pos="567"/>
              </w:tabs>
              <w:spacing w:after="0"/>
              <w:rPr>
                <w:rFonts w:ascii="Arial" w:hAnsi="Arial" w:cs="Arial"/>
              </w:rPr>
            </w:pPr>
            <w:r w:rsidRPr="0075122B">
              <w:rPr>
                <w:rFonts w:ascii="Arial" w:hAnsi="Arial" w:cs="Arial"/>
                <w:lang w:eastAsia="ja-JP"/>
              </w:rPr>
              <w:t>Simultaneous Rx/</w:t>
            </w:r>
            <w:proofErr w:type="spellStart"/>
            <w:r w:rsidRPr="0075122B">
              <w:rPr>
                <w:rFonts w:ascii="Arial" w:hAnsi="Arial" w:cs="Arial"/>
                <w:lang w:eastAsia="ja-JP"/>
              </w:rPr>
              <w:t>Tx</w:t>
            </w:r>
            <w:proofErr w:type="spellEnd"/>
            <w:r w:rsidRPr="0075122B">
              <w:rPr>
                <w:rFonts w:ascii="Arial" w:hAnsi="Arial" w:cs="Arial"/>
                <w:lang w:eastAsia="ja-JP"/>
              </w:rPr>
              <w:t xml:space="preserve"> band combinations for NR CA/DC, NR SUL and LTE/NR DC</w:t>
            </w:r>
          </w:p>
        </w:tc>
      </w:tr>
      <w:tr w:rsidR="006033F5" w:rsidRPr="008836AC" w14:paraId="3B7BA5CF" w14:textId="77777777" w:rsidTr="00871653">
        <w:tc>
          <w:tcPr>
            <w:tcW w:w="2436" w:type="dxa"/>
            <w:shd w:val="clear" w:color="auto" w:fill="auto"/>
          </w:tcPr>
          <w:p w14:paraId="17DAA025" w14:textId="77777777" w:rsidR="006033F5" w:rsidRPr="008836AC" w:rsidRDefault="006033F5" w:rsidP="006033F5">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1759211" w14:textId="77777777" w:rsidR="006033F5" w:rsidRPr="008A2332" w:rsidRDefault="006033F5" w:rsidP="006033F5">
            <w:pPr>
              <w:tabs>
                <w:tab w:val="left" w:pos="567"/>
              </w:tabs>
              <w:spacing w:after="0"/>
              <w:rPr>
                <w:rFonts w:ascii="Arial" w:hAnsi="Arial" w:cs="Arial"/>
                <w:lang w:eastAsia="ja-JP"/>
              </w:rPr>
            </w:pPr>
            <w:r w:rsidRPr="008A2332">
              <w:rPr>
                <w:rFonts w:ascii="Arial" w:hAnsi="Arial" w:cs="Arial"/>
                <w:lang w:eastAsia="ja-JP"/>
              </w:rPr>
              <w:t xml:space="preserve">Study Item: </w:t>
            </w:r>
          </w:p>
          <w:p w14:paraId="27D21A4C" w14:textId="56717F00" w:rsidR="006033F5" w:rsidRPr="008836AC" w:rsidRDefault="006033F5" w:rsidP="006033F5">
            <w:pPr>
              <w:tabs>
                <w:tab w:val="left" w:pos="567"/>
              </w:tabs>
              <w:spacing w:after="0"/>
              <w:rPr>
                <w:rFonts w:ascii="Arial" w:hAnsi="Arial" w:cs="Arial"/>
              </w:rPr>
            </w:pPr>
            <w:r w:rsidRPr="008A2332">
              <w:rPr>
                <w:rFonts w:ascii="Arial" w:hAnsi="Arial" w:cs="Arial"/>
                <w:lang w:eastAsia="ja-JP"/>
              </w:rPr>
              <w:t>No</w:t>
            </w:r>
          </w:p>
        </w:tc>
        <w:tc>
          <w:tcPr>
            <w:tcW w:w="1842" w:type="dxa"/>
          </w:tcPr>
          <w:p w14:paraId="672A9FC3" w14:textId="77777777" w:rsidR="006033F5" w:rsidRPr="008A2332" w:rsidRDefault="006033F5" w:rsidP="006033F5">
            <w:pPr>
              <w:tabs>
                <w:tab w:val="left" w:pos="567"/>
              </w:tabs>
              <w:spacing w:after="0"/>
              <w:rPr>
                <w:rFonts w:ascii="Arial" w:hAnsi="Arial" w:cs="Arial"/>
                <w:lang w:eastAsia="ja-JP"/>
              </w:rPr>
            </w:pPr>
            <w:r w:rsidRPr="008A2332">
              <w:rPr>
                <w:rFonts w:ascii="Arial" w:hAnsi="Arial" w:cs="Arial"/>
                <w:lang w:eastAsia="ja-JP"/>
              </w:rPr>
              <w:t xml:space="preserve">Study Item: </w:t>
            </w:r>
          </w:p>
          <w:p w14:paraId="4F4E6C8C" w14:textId="693FDDFE" w:rsidR="006033F5" w:rsidRPr="008836AC" w:rsidRDefault="006033F5" w:rsidP="006033F5">
            <w:pPr>
              <w:tabs>
                <w:tab w:val="left" w:pos="567"/>
              </w:tabs>
              <w:spacing w:after="0"/>
              <w:rPr>
                <w:rFonts w:ascii="Arial" w:hAnsi="Arial" w:cs="Arial"/>
                <w:color w:val="FF0000"/>
                <w:lang w:eastAsia="ja-JP"/>
              </w:rPr>
            </w:pPr>
            <w:r w:rsidRPr="008A2332">
              <w:rPr>
                <w:rFonts w:ascii="Arial" w:hAnsi="Arial" w:cs="Arial"/>
                <w:lang w:eastAsia="ja-JP"/>
              </w:rPr>
              <w:t>No</w:t>
            </w:r>
          </w:p>
        </w:tc>
        <w:tc>
          <w:tcPr>
            <w:tcW w:w="2309" w:type="dxa"/>
            <w:gridSpan w:val="2"/>
          </w:tcPr>
          <w:p w14:paraId="3D0EB25B" w14:textId="77777777" w:rsidR="006033F5" w:rsidRPr="008A2332" w:rsidRDefault="006033F5" w:rsidP="006033F5">
            <w:pPr>
              <w:tabs>
                <w:tab w:val="left" w:pos="567"/>
              </w:tabs>
              <w:spacing w:after="0"/>
              <w:rPr>
                <w:rFonts w:ascii="Arial" w:hAnsi="Arial" w:cs="Arial"/>
                <w:lang w:eastAsia="ja-JP"/>
              </w:rPr>
            </w:pPr>
            <w:r w:rsidRPr="008A2332">
              <w:rPr>
                <w:rFonts w:ascii="Arial" w:hAnsi="Arial" w:cs="Arial"/>
                <w:lang w:eastAsia="ja-JP"/>
              </w:rPr>
              <w:t xml:space="preserve">Study Item: </w:t>
            </w:r>
          </w:p>
          <w:p w14:paraId="3DC7ABB4" w14:textId="77DD1E81" w:rsidR="006033F5" w:rsidRPr="008836AC" w:rsidRDefault="006033F5" w:rsidP="006033F5">
            <w:pPr>
              <w:tabs>
                <w:tab w:val="left" w:pos="567"/>
              </w:tabs>
              <w:spacing w:after="0"/>
              <w:rPr>
                <w:rFonts w:ascii="Arial" w:hAnsi="Arial" w:cs="Arial"/>
                <w:color w:val="FF0000"/>
                <w:lang w:eastAsia="ja-JP"/>
              </w:rPr>
            </w:pPr>
            <w:r w:rsidRPr="008A2332">
              <w:rPr>
                <w:rFonts w:ascii="Arial" w:hAnsi="Arial" w:cs="Arial"/>
                <w:lang w:eastAsia="ja-JP"/>
              </w:rPr>
              <w:t>No</w:t>
            </w:r>
          </w:p>
        </w:tc>
        <w:tc>
          <w:tcPr>
            <w:tcW w:w="1653" w:type="dxa"/>
          </w:tcPr>
          <w:p w14:paraId="7CFB91DA" w14:textId="77777777" w:rsidR="006033F5" w:rsidRPr="008A2332" w:rsidRDefault="006033F5" w:rsidP="006033F5">
            <w:pPr>
              <w:tabs>
                <w:tab w:val="left" w:pos="567"/>
              </w:tabs>
              <w:spacing w:after="0"/>
              <w:rPr>
                <w:rFonts w:ascii="Arial" w:hAnsi="Arial" w:cs="Arial"/>
                <w:lang w:eastAsia="ja-JP"/>
              </w:rPr>
            </w:pPr>
            <w:r w:rsidRPr="008A2332">
              <w:rPr>
                <w:rFonts w:ascii="Arial" w:hAnsi="Arial" w:cs="Arial"/>
                <w:lang w:eastAsia="ja-JP"/>
              </w:rPr>
              <w:t xml:space="preserve">Study Item: </w:t>
            </w:r>
          </w:p>
          <w:p w14:paraId="6184B75F" w14:textId="5A175733" w:rsidR="006033F5" w:rsidRPr="008836AC" w:rsidRDefault="006033F5" w:rsidP="006033F5">
            <w:pPr>
              <w:tabs>
                <w:tab w:val="left" w:pos="567"/>
              </w:tabs>
              <w:spacing w:after="0"/>
              <w:rPr>
                <w:rFonts w:ascii="Arial" w:hAnsi="Arial" w:cs="Arial"/>
                <w:color w:val="FF0000"/>
                <w:lang w:eastAsia="ja-JP"/>
              </w:rPr>
            </w:pPr>
            <w:r w:rsidRPr="008A2332">
              <w:rPr>
                <w:rFonts w:ascii="Arial" w:hAnsi="Arial" w:cs="Arial"/>
                <w:lang w:eastAsia="ja-JP"/>
              </w:rPr>
              <w:t>No</w:t>
            </w:r>
          </w:p>
        </w:tc>
      </w:tr>
      <w:tr w:rsidR="006033F5" w:rsidRPr="008836AC" w14:paraId="12B4E9B7" w14:textId="77777777" w:rsidTr="00871653">
        <w:tc>
          <w:tcPr>
            <w:tcW w:w="2436" w:type="dxa"/>
          </w:tcPr>
          <w:p w14:paraId="1194B810" w14:textId="77777777" w:rsidR="006033F5" w:rsidRPr="008836AC" w:rsidRDefault="006033F5" w:rsidP="006033F5">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B220142" w:rsidR="006033F5" w:rsidRPr="008836AC" w:rsidRDefault="006033F5" w:rsidP="006033F5">
            <w:pPr>
              <w:tabs>
                <w:tab w:val="left" w:pos="567"/>
              </w:tabs>
              <w:spacing w:after="0"/>
              <w:rPr>
                <w:rFonts w:ascii="Arial" w:hAnsi="Arial" w:cs="Arial"/>
              </w:rPr>
            </w:pPr>
            <w:proofErr w:type="spellStart"/>
            <w:r w:rsidRPr="0067181D">
              <w:rPr>
                <w:rFonts w:ascii="Arial" w:hAnsi="Arial" w:cs="Arial"/>
                <w:lang w:eastAsia="ja-JP"/>
              </w:rPr>
              <w:t>LTE_NR_Simult_RxTx</w:t>
            </w:r>
            <w:proofErr w:type="spellEnd"/>
          </w:p>
        </w:tc>
      </w:tr>
      <w:tr w:rsidR="006033F5" w:rsidRPr="008836AC" w14:paraId="5DE04433" w14:textId="77777777" w:rsidTr="00871653">
        <w:tc>
          <w:tcPr>
            <w:tcW w:w="2436" w:type="dxa"/>
          </w:tcPr>
          <w:p w14:paraId="4176DAE9" w14:textId="77777777" w:rsidR="006033F5" w:rsidRPr="008836AC" w:rsidRDefault="006033F5" w:rsidP="006033F5">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2972E26" w:rsidR="006033F5" w:rsidRPr="008836AC" w:rsidRDefault="006033F5" w:rsidP="006033F5">
            <w:pPr>
              <w:tabs>
                <w:tab w:val="left" w:pos="567"/>
              </w:tabs>
              <w:spacing w:after="0"/>
              <w:rPr>
                <w:rFonts w:ascii="Arial" w:hAnsi="Arial" w:cs="Arial"/>
                <w:lang w:eastAsia="ja-JP"/>
              </w:rPr>
            </w:pPr>
            <w:r w:rsidRPr="0067181D">
              <w:rPr>
                <w:rFonts w:ascii="Arial" w:hAnsi="Arial" w:cs="Arial"/>
                <w:lang w:eastAsia="ja-JP"/>
              </w:rPr>
              <w:t>911018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DCFA98D" w:rsidR="00B6300F" w:rsidRPr="008836AC" w:rsidRDefault="006033F5" w:rsidP="008836AC">
            <w:pPr>
              <w:tabs>
                <w:tab w:val="left" w:pos="567"/>
              </w:tabs>
              <w:spacing w:after="0"/>
              <w:rPr>
                <w:rFonts w:ascii="Arial" w:hAnsi="Arial" w:cs="Arial"/>
                <w:lang w:eastAsia="ja-JP"/>
              </w:rPr>
            </w:pPr>
            <w:r>
              <w:rPr>
                <w:rFonts w:ascii="Arial" w:hAnsi="Arial" w:cs="Arial"/>
                <w:lang w:eastAsia="ja-JP"/>
              </w:rPr>
              <w:t>RP-</w:t>
            </w:r>
            <w:r w:rsidRPr="00896947">
              <w:rPr>
                <w:rFonts w:ascii="Arial" w:hAnsi="Arial" w:cs="Arial"/>
                <w:lang w:eastAsia="ja-JP"/>
              </w:rPr>
              <w:t>211382</w:t>
            </w:r>
          </w:p>
        </w:tc>
      </w:tr>
      <w:tr w:rsidR="006033F5" w:rsidRPr="008836AC" w14:paraId="0BE4E3F0" w14:textId="77777777" w:rsidTr="00871653">
        <w:tc>
          <w:tcPr>
            <w:tcW w:w="2436" w:type="dxa"/>
          </w:tcPr>
          <w:p w14:paraId="7E7C416D" w14:textId="77777777" w:rsidR="006033F5" w:rsidRDefault="006033F5" w:rsidP="006033F5">
            <w:pPr>
              <w:tabs>
                <w:tab w:val="left" w:pos="567"/>
              </w:tabs>
              <w:spacing w:after="0"/>
              <w:rPr>
                <w:rFonts w:ascii="Arial" w:hAnsi="Arial" w:cs="Arial"/>
                <w:b/>
              </w:rPr>
            </w:pPr>
            <w:r>
              <w:rPr>
                <w:rFonts w:ascii="Arial" w:hAnsi="Arial" w:cs="Arial"/>
                <w:b/>
              </w:rPr>
              <w:t>Target Completion Date</w:t>
            </w:r>
          </w:p>
          <w:p w14:paraId="7FE6F1F9" w14:textId="77777777" w:rsidR="006033F5" w:rsidRPr="008836AC" w:rsidRDefault="006033F5" w:rsidP="006033F5">
            <w:pPr>
              <w:tabs>
                <w:tab w:val="left" w:pos="567"/>
              </w:tabs>
              <w:spacing w:after="0"/>
              <w:rPr>
                <w:rFonts w:ascii="Arial" w:hAnsi="Arial" w:cs="Arial"/>
                <w:b/>
              </w:rPr>
            </w:pPr>
            <w:r>
              <w:rPr>
                <w:rFonts w:ascii="Arial" w:hAnsi="Arial" w:cs="Arial"/>
                <w:b/>
              </w:rPr>
              <w:t>(indicate if changed)</w:t>
            </w:r>
          </w:p>
        </w:tc>
        <w:tc>
          <w:tcPr>
            <w:tcW w:w="1846" w:type="dxa"/>
          </w:tcPr>
          <w:p w14:paraId="41EA7931" w14:textId="77777777" w:rsidR="006033F5" w:rsidRPr="00A76519" w:rsidRDefault="006033F5" w:rsidP="006033F5">
            <w:pPr>
              <w:tabs>
                <w:tab w:val="left" w:pos="567"/>
              </w:tabs>
              <w:spacing w:after="0"/>
              <w:rPr>
                <w:rFonts w:ascii="Arial" w:hAnsi="Arial" w:cs="Arial"/>
                <w:lang w:eastAsia="ja-JP"/>
              </w:rPr>
            </w:pPr>
            <w:r w:rsidRPr="00A76519">
              <w:rPr>
                <w:rFonts w:ascii="Arial" w:hAnsi="Arial" w:cs="Arial"/>
                <w:lang w:eastAsia="ja-JP"/>
              </w:rPr>
              <w:t xml:space="preserve">Study Item: </w:t>
            </w:r>
          </w:p>
          <w:p w14:paraId="2E56FC1C" w14:textId="5B3826A3" w:rsidR="006033F5" w:rsidRPr="008836AC" w:rsidRDefault="006033F5" w:rsidP="006033F5">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5A128F3E" w14:textId="71CDF7A3" w:rsidR="006033F5" w:rsidRPr="008836AC" w:rsidRDefault="006033F5" w:rsidP="006033F5">
            <w:pPr>
              <w:tabs>
                <w:tab w:val="left" w:pos="567"/>
              </w:tabs>
              <w:spacing w:after="0"/>
              <w:rPr>
                <w:rFonts w:ascii="Arial" w:hAnsi="Arial" w:cs="Arial"/>
                <w:lang w:eastAsia="ja-JP"/>
              </w:rPr>
            </w:pPr>
            <w:r w:rsidRPr="00A76519">
              <w:rPr>
                <w:rFonts w:ascii="Arial" w:hAnsi="Arial" w:cs="Arial"/>
                <w:lang w:eastAsia="ja-JP"/>
              </w:rPr>
              <w:t xml:space="preserve">Core part: </w:t>
            </w:r>
            <w:r>
              <w:rPr>
                <w:rFonts w:ascii="Arial" w:hAnsi="Arial" w:cs="Arial"/>
                <w:lang w:eastAsia="ja-JP"/>
              </w:rPr>
              <w:t>03</w:t>
            </w:r>
            <w:r w:rsidRPr="00A76519">
              <w:rPr>
                <w:rFonts w:ascii="Arial" w:hAnsi="Arial" w:cs="Arial"/>
                <w:lang w:eastAsia="ja-JP"/>
              </w:rPr>
              <w:t>/20</w:t>
            </w:r>
            <w:r>
              <w:rPr>
                <w:rFonts w:ascii="Arial" w:hAnsi="Arial" w:cs="Arial"/>
                <w:lang w:eastAsia="ja-JP"/>
              </w:rPr>
              <w:t>22</w:t>
            </w:r>
          </w:p>
        </w:tc>
        <w:tc>
          <w:tcPr>
            <w:tcW w:w="2268" w:type="dxa"/>
          </w:tcPr>
          <w:p w14:paraId="150E2BE5" w14:textId="3737D697" w:rsidR="006033F5" w:rsidRPr="008836AC" w:rsidRDefault="006033F5" w:rsidP="006033F5">
            <w:pPr>
              <w:tabs>
                <w:tab w:val="left" w:pos="567"/>
              </w:tabs>
              <w:spacing w:after="0"/>
              <w:rPr>
                <w:rFonts w:ascii="Arial" w:hAnsi="Arial" w:cs="Arial"/>
                <w:lang w:eastAsia="ja-JP"/>
              </w:rPr>
            </w:pPr>
            <w:r w:rsidRPr="00A76519">
              <w:rPr>
                <w:rFonts w:ascii="Arial" w:hAnsi="Arial" w:cs="Arial"/>
                <w:lang w:eastAsia="ja-JP"/>
              </w:rPr>
              <w:t xml:space="preserve">Performance part: </w:t>
            </w:r>
            <w:r>
              <w:rPr>
                <w:rFonts w:ascii="Arial" w:hAnsi="Arial" w:cs="Arial"/>
                <w:lang w:eastAsia="ja-JP"/>
              </w:rPr>
              <w:t>03/2022</w:t>
            </w:r>
          </w:p>
        </w:tc>
        <w:tc>
          <w:tcPr>
            <w:tcW w:w="1694" w:type="dxa"/>
            <w:gridSpan w:val="2"/>
          </w:tcPr>
          <w:p w14:paraId="5BB6B905" w14:textId="76E80E42" w:rsidR="006033F5" w:rsidRPr="006A7BCB" w:rsidRDefault="006033F5" w:rsidP="006033F5">
            <w:pPr>
              <w:tabs>
                <w:tab w:val="left" w:pos="567"/>
              </w:tabs>
              <w:spacing w:after="0"/>
              <w:rPr>
                <w:rFonts w:ascii="Arial" w:hAnsi="Arial" w:cs="Arial"/>
                <w:highlight w:val="yellow"/>
                <w:lang w:eastAsia="ja-JP"/>
              </w:rPr>
            </w:pPr>
            <w:r w:rsidRPr="00A76519">
              <w:rPr>
                <w:rFonts w:ascii="Arial" w:hAnsi="Arial" w:cs="Arial"/>
                <w:lang w:eastAsia="ja-JP"/>
              </w:rPr>
              <w:t>Testing part: N/A</w:t>
            </w:r>
          </w:p>
        </w:tc>
      </w:tr>
      <w:tr w:rsidR="006033F5" w:rsidRPr="008836AC" w14:paraId="2EC56AAA" w14:textId="77777777" w:rsidTr="00871653">
        <w:tc>
          <w:tcPr>
            <w:tcW w:w="2436" w:type="dxa"/>
          </w:tcPr>
          <w:p w14:paraId="67092FF9" w14:textId="77777777" w:rsidR="006033F5" w:rsidRDefault="006033F5" w:rsidP="006033F5">
            <w:pPr>
              <w:tabs>
                <w:tab w:val="left" w:pos="567"/>
              </w:tabs>
              <w:spacing w:after="0"/>
              <w:rPr>
                <w:rFonts w:ascii="Arial" w:hAnsi="Arial" w:cs="Arial"/>
                <w:b/>
              </w:rPr>
            </w:pPr>
            <w:r>
              <w:rPr>
                <w:rFonts w:ascii="Arial" w:hAnsi="Arial" w:cs="Arial"/>
                <w:b/>
              </w:rPr>
              <w:t>Overall Completion level</w:t>
            </w:r>
          </w:p>
        </w:tc>
        <w:tc>
          <w:tcPr>
            <w:tcW w:w="1846" w:type="dxa"/>
          </w:tcPr>
          <w:p w14:paraId="77FC5182" w14:textId="77777777" w:rsidR="006033F5" w:rsidRPr="00A76519" w:rsidRDefault="006033F5" w:rsidP="006033F5">
            <w:pPr>
              <w:tabs>
                <w:tab w:val="left" w:pos="567"/>
              </w:tabs>
              <w:spacing w:after="0"/>
              <w:rPr>
                <w:rFonts w:ascii="Arial" w:hAnsi="Arial" w:cs="Arial"/>
                <w:lang w:eastAsia="ja-JP"/>
              </w:rPr>
            </w:pPr>
            <w:r w:rsidRPr="00A76519">
              <w:rPr>
                <w:rFonts w:ascii="Arial" w:hAnsi="Arial" w:cs="Arial"/>
                <w:lang w:eastAsia="ja-JP"/>
              </w:rPr>
              <w:t xml:space="preserve">Study Item: </w:t>
            </w:r>
          </w:p>
          <w:p w14:paraId="30397E78" w14:textId="25CFDC84" w:rsidR="006033F5" w:rsidRPr="008836AC" w:rsidRDefault="006033F5" w:rsidP="006033F5">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17017CA1" w14:textId="77777777" w:rsidR="006033F5" w:rsidRPr="00A76519" w:rsidRDefault="006033F5" w:rsidP="006033F5">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14:paraId="5794DFF7" w14:textId="098E6263" w:rsidR="006033F5" w:rsidRPr="008836AC" w:rsidRDefault="006033F5" w:rsidP="006033F5">
            <w:pPr>
              <w:tabs>
                <w:tab w:val="left" w:pos="567"/>
              </w:tabs>
              <w:spacing w:after="0"/>
              <w:rPr>
                <w:rFonts w:ascii="Arial" w:hAnsi="Arial" w:cs="Arial"/>
                <w:lang w:eastAsia="ja-JP"/>
              </w:rPr>
            </w:pPr>
            <w:r>
              <w:rPr>
                <w:rFonts w:ascii="Arial" w:hAnsi="Arial" w:cs="Arial"/>
                <w:color w:val="00B050"/>
                <w:lang w:eastAsia="ja-JP"/>
              </w:rPr>
              <w:t>80</w:t>
            </w:r>
            <w:r w:rsidRPr="00A76519">
              <w:rPr>
                <w:rFonts w:ascii="Arial" w:hAnsi="Arial" w:cs="Arial"/>
                <w:color w:val="00B050"/>
                <w:lang w:eastAsia="ja-JP"/>
              </w:rPr>
              <w:t>%</w:t>
            </w:r>
          </w:p>
        </w:tc>
        <w:tc>
          <w:tcPr>
            <w:tcW w:w="2268" w:type="dxa"/>
          </w:tcPr>
          <w:p w14:paraId="7EC75CB7" w14:textId="77777777" w:rsidR="006033F5" w:rsidRDefault="006033F5" w:rsidP="006033F5">
            <w:pPr>
              <w:tabs>
                <w:tab w:val="left" w:pos="567"/>
              </w:tabs>
              <w:spacing w:after="0"/>
              <w:rPr>
                <w:rFonts w:ascii="Arial" w:hAnsi="Arial" w:cs="Arial"/>
                <w:color w:val="00B050"/>
                <w:lang w:eastAsia="ja-JP"/>
              </w:rPr>
            </w:pPr>
            <w:r w:rsidRPr="00555037">
              <w:rPr>
                <w:rFonts w:ascii="Arial" w:hAnsi="Arial" w:cs="Arial"/>
                <w:color w:val="00B050"/>
                <w:lang w:eastAsia="ja-JP"/>
              </w:rPr>
              <w:t>Performance Part:</w:t>
            </w:r>
          </w:p>
          <w:p w14:paraId="0560E286" w14:textId="4776F946" w:rsidR="006033F5" w:rsidRPr="008836AC" w:rsidRDefault="006033F5" w:rsidP="006033F5">
            <w:pPr>
              <w:tabs>
                <w:tab w:val="left" w:pos="567"/>
              </w:tabs>
              <w:spacing w:after="0"/>
              <w:rPr>
                <w:rFonts w:ascii="Arial" w:hAnsi="Arial" w:cs="Arial"/>
                <w:lang w:eastAsia="ja-JP"/>
              </w:rPr>
            </w:pPr>
            <w:r>
              <w:rPr>
                <w:rFonts w:ascii="Arial" w:hAnsi="Arial" w:cs="Arial"/>
                <w:color w:val="00B050"/>
                <w:lang w:eastAsia="ja-JP"/>
              </w:rPr>
              <w:t>8</w:t>
            </w:r>
            <w:r w:rsidRPr="00555037">
              <w:rPr>
                <w:rFonts w:ascii="Arial" w:hAnsi="Arial" w:cs="Arial"/>
                <w:color w:val="00B050"/>
                <w:lang w:eastAsia="ja-JP"/>
              </w:rPr>
              <w:t>0%</w:t>
            </w:r>
          </w:p>
        </w:tc>
        <w:tc>
          <w:tcPr>
            <w:tcW w:w="1694" w:type="dxa"/>
            <w:gridSpan w:val="2"/>
          </w:tcPr>
          <w:p w14:paraId="70DECF59" w14:textId="2079C77E" w:rsidR="006033F5" w:rsidRPr="006A7BCB" w:rsidRDefault="006033F5" w:rsidP="006033F5">
            <w:pPr>
              <w:tabs>
                <w:tab w:val="left" w:pos="567"/>
              </w:tabs>
              <w:spacing w:after="0"/>
              <w:rPr>
                <w:rFonts w:ascii="Arial" w:hAnsi="Arial" w:cs="Arial"/>
                <w:highlight w:val="yellow"/>
                <w:lang w:eastAsia="ja-JP"/>
              </w:rPr>
            </w:pPr>
            <w:r w:rsidRPr="00A46489">
              <w:rPr>
                <w:rFonts w:ascii="Arial" w:hAnsi="Arial" w:cs="Arial"/>
                <w:lang w:eastAsia="ja-JP"/>
              </w:rPr>
              <w:t>Testing part: 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6033F5">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1FB1FC16" w:rsidR="00EF4800" w:rsidRPr="008836AC" w:rsidRDefault="006033F5" w:rsidP="001A248F">
            <w:pPr>
              <w:tabs>
                <w:tab w:val="left" w:pos="567"/>
              </w:tabs>
              <w:spacing w:after="0"/>
              <w:rPr>
                <w:rFonts w:ascii="Arial" w:hAnsi="Arial" w:cs="Arial"/>
                <w:color w:val="FF0000"/>
              </w:rPr>
            </w:pPr>
            <w:r w:rsidRPr="006033F5">
              <w:rPr>
                <w:rFonts w:ascii="Arial" w:hAnsi="Arial" w:cs="Arial"/>
              </w:rPr>
              <w:t>R4</w:t>
            </w:r>
          </w:p>
        </w:tc>
      </w:tr>
      <w:tr w:rsidR="006033F5" w:rsidRPr="008836AC" w14:paraId="5EF9AD31" w14:textId="77777777" w:rsidTr="006033F5">
        <w:tc>
          <w:tcPr>
            <w:tcW w:w="1415" w:type="dxa"/>
            <w:vMerge w:val="restart"/>
            <w:vAlign w:val="center"/>
          </w:tcPr>
          <w:p w14:paraId="589FA298" w14:textId="77777777" w:rsidR="006033F5" w:rsidRPr="008836AC" w:rsidRDefault="006033F5" w:rsidP="006033F5">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6033F5" w:rsidRPr="008836AC" w:rsidRDefault="006033F5" w:rsidP="006033F5">
            <w:pPr>
              <w:tabs>
                <w:tab w:val="left" w:pos="567"/>
              </w:tabs>
              <w:spacing w:after="0"/>
              <w:rPr>
                <w:rFonts w:ascii="Arial" w:hAnsi="Arial" w:cs="Arial"/>
                <w:b/>
              </w:rPr>
            </w:pPr>
            <w:r w:rsidRPr="008836AC">
              <w:rPr>
                <w:rFonts w:ascii="Arial" w:hAnsi="Arial" w:cs="Arial"/>
                <w:b/>
              </w:rPr>
              <w:t>Name</w:t>
            </w:r>
          </w:p>
        </w:tc>
        <w:tc>
          <w:tcPr>
            <w:tcW w:w="7335" w:type="dxa"/>
          </w:tcPr>
          <w:p w14:paraId="127CF618" w14:textId="7804A58E" w:rsidR="006033F5" w:rsidRPr="008836AC" w:rsidRDefault="006033F5" w:rsidP="006033F5">
            <w:pPr>
              <w:tabs>
                <w:tab w:val="left" w:pos="567"/>
              </w:tabs>
              <w:spacing w:after="0"/>
              <w:rPr>
                <w:rFonts w:ascii="Arial" w:hAnsi="Arial" w:cs="Arial"/>
                <w:lang w:eastAsia="ja-JP"/>
              </w:rPr>
            </w:pPr>
            <w:r>
              <w:rPr>
                <w:rFonts w:ascii="Arial" w:hAnsi="Arial" w:cs="Arial"/>
              </w:rPr>
              <w:t>Liu Ye</w:t>
            </w:r>
          </w:p>
        </w:tc>
      </w:tr>
      <w:tr w:rsidR="006033F5" w:rsidRPr="008836AC" w14:paraId="36040647" w14:textId="77777777" w:rsidTr="006033F5">
        <w:tc>
          <w:tcPr>
            <w:tcW w:w="1415" w:type="dxa"/>
            <w:vMerge/>
          </w:tcPr>
          <w:p w14:paraId="2B760CAA" w14:textId="77777777" w:rsidR="006033F5" w:rsidRPr="008836AC" w:rsidRDefault="006033F5" w:rsidP="006033F5">
            <w:pPr>
              <w:tabs>
                <w:tab w:val="left" w:pos="567"/>
              </w:tabs>
              <w:rPr>
                <w:rFonts w:ascii="Arial" w:hAnsi="Arial" w:cs="Arial"/>
                <w:b/>
              </w:rPr>
            </w:pPr>
          </w:p>
        </w:tc>
        <w:tc>
          <w:tcPr>
            <w:tcW w:w="1336" w:type="dxa"/>
          </w:tcPr>
          <w:p w14:paraId="6AD0A3C2" w14:textId="77777777" w:rsidR="006033F5" w:rsidRPr="008836AC" w:rsidRDefault="006033F5" w:rsidP="006033F5">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5502754" w:rsidR="006033F5" w:rsidRPr="008836AC" w:rsidRDefault="006033F5" w:rsidP="006033F5">
            <w:pPr>
              <w:tabs>
                <w:tab w:val="left" w:pos="567"/>
              </w:tabs>
              <w:spacing w:after="0"/>
              <w:rPr>
                <w:rFonts w:ascii="Arial" w:hAnsi="Arial" w:cs="Arial"/>
                <w:lang w:eastAsia="ja-JP"/>
              </w:rPr>
            </w:pPr>
            <w:r>
              <w:rPr>
                <w:rFonts w:ascii="Arial" w:hAnsi="Arial" w:cs="Arial"/>
              </w:rPr>
              <w:t>Huawei</w:t>
            </w:r>
          </w:p>
        </w:tc>
      </w:tr>
      <w:tr w:rsidR="006033F5" w:rsidRPr="008836AC" w14:paraId="588EE5C8" w14:textId="77777777" w:rsidTr="006033F5">
        <w:tc>
          <w:tcPr>
            <w:tcW w:w="1415" w:type="dxa"/>
            <w:vMerge/>
          </w:tcPr>
          <w:p w14:paraId="5371B18D" w14:textId="77777777" w:rsidR="006033F5" w:rsidRPr="008836AC" w:rsidRDefault="006033F5" w:rsidP="006033F5">
            <w:pPr>
              <w:tabs>
                <w:tab w:val="left" w:pos="567"/>
              </w:tabs>
              <w:rPr>
                <w:rFonts w:ascii="Arial" w:hAnsi="Arial" w:cs="Arial"/>
                <w:b/>
              </w:rPr>
            </w:pPr>
          </w:p>
        </w:tc>
        <w:tc>
          <w:tcPr>
            <w:tcW w:w="1336" w:type="dxa"/>
          </w:tcPr>
          <w:p w14:paraId="4BB54D4E" w14:textId="77777777" w:rsidR="006033F5" w:rsidRPr="008836AC" w:rsidRDefault="006033F5" w:rsidP="006033F5">
            <w:pPr>
              <w:tabs>
                <w:tab w:val="left" w:pos="567"/>
              </w:tabs>
              <w:spacing w:after="0"/>
              <w:rPr>
                <w:rFonts w:ascii="Arial" w:hAnsi="Arial" w:cs="Arial"/>
                <w:b/>
              </w:rPr>
            </w:pPr>
            <w:r w:rsidRPr="008836AC">
              <w:rPr>
                <w:rFonts w:ascii="Arial" w:hAnsi="Arial" w:cs="Arial"/>
                <w:b/>
              </w:rPr>
              <w:t>Email</w:t>
            </w:r>
          </w:p>
        </w:tc>
        <w:tc>
          <w:tcPr>
            <w:tcW w:w="7335" w:type="dxa"/>
          </w:tcPr>
          <w:p w14:paraId="0563966F" w14:textId="4F01AD56" w:rsidR="006033F5" w:rsidRPr="008836AC" w:rsidRDefault="006033F5" w:rsidP="006033F5">
            <w:pPr>
              <w:tabs>
                <w:tab w:val="left" w:pos="567"/>
              </w:tabs>
              <w:spacing w:after="0"/>
              <w:rPr>
                <w:rFonts w:ascii="Arial" w:hAnsi="Arial" w:cs="Arial"/>
              </w:rPr>
            </w:pPr>
            <w:r>
              <w:rPr>
                <w:rFonts w:ascii="Arial" w:hAnsi="Arial" w:cs="Arial"/>
              </w:rPr>
              <w:t>leo.liuye@huawei.com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8AA177F" w:rsidR="00D22398" w:rsidRPr="008836AC" w:rsidRDefault="006033F5" w:rsidP="00C4666A">
            <w:pPr>
              <w:pStyle w:val="TAL"/>
              <w:jc w:val="center"/>
              <w:rPr>
                <w:color w:val="FF0000"/>
                <w:lang w:eastAsia="ja-JP"/>
              </w:rPr>
            </w:pPr>
            <w:r>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53C82EE5" w14:textId="2890AD54" w:rsidR="006033F5" w:rsidRPr="000C37D2" w:rsidRDefault="006033F5" w:rsidP="006033F5">
      <w:pPr>
        <w:rPr>
          <w:rFonts w:ascii="Arial" w:hAnsi="Arial" w:cs="Arial"/>
          <w:u w:val="single"/>
          <w:lang w:eastAsia="ja-JP"/>
        </w:rPr>
      </w:pPr>
      <w:r>
        <w:rPr>
          <w:rFonts w:ascii="Arial" w:hAnsi="Arial" w:cs="Arial"/>
          <w:u w:val="single"/>
          <w:lang w:eastAsia="ja-JP"/>
        </w:rPr>
        <w:t>RAN4#101-e</w:t>
      </w:r>
    </w:p>
    <w:p w14:paraId="41BBEFCB" w14:textId="5BB367CF" w:rsidR="006033F5" w:rsidRDefault="006033F5" w:rsidP="006033F5">
      <w:pPr>
        <w:pStyle w:val="ListParagraph"/>
        <w:numPr>
          <w:ilvl w:val="0"/>
          <w:numId w:val="19"/>
        </w:numPr>
        <w:ind w:leftChars="0"/>
        <w:rPr>
          <w:rFonts w:ascii="Arial" w:hAnsi="Arial" w:cs="Arial"/>
          <w:sz w:val="20"/>
          <w:lang w:val="en-GB"/>
        </w:rPr>
      </w:pPr>
      <w:r w:rsidRPr="00896947">
        <w:rPr>
          <w:rFonts w:ascii="Arial" w:hAnsi="Arial" w:cs="Arial"/>
          <w:sz w:val="20"/>
        </w:rPr>
        <w:t>Simultaneous</w:t>
      </w:r>
      <w:r w:rsidRPr="00896947">
        <w:rPr>
          <w:rFonts w:ascii="Arial" w:hAnsi="Arial" w:cs="Arial"/>
          <w:sz w:val="20"/>
          <w:lang w:val="en-GB"/>
        </w:rPr>
        <w:t xml:space="preserve"> Rx/</w:t>
      </w:r>
      <w:proofErr w:type="spellStart"/>
      <w:r w:rsidRPr="00896947">
        <w:rPr>
          <w:rFonts w:ascii="Arial" w:hAnsi="Arial" w:cs="Arial"/>
          <w:sz w:val="20"/>
          <w:lang w:val="en-GB"/>
        </w:rPr>
        <w:t>Tx</w:t>
      </w:r>
      <w:proofErr w:type="spellEnd"/>
      <w:r w:rsidRPr="00896947">
        <w:rPr>
          <w:rFonts w:ascii="Arial" w:hAnsi="Arial" w:cs="Arial"/>
          <w:sz w:val="20"/>
          <w:lang w:val="en-GB"/>
        </w:rPr>
        <w:t xml:space="preserve"> capability for FR</w:t>
      </w:r>
      <w:r>
        <w:rPr>
          <w:rFonts w:ascii="Arial" w:hAnsi="Arial" w:cs="Arial"/>
          <w:sz w:val="20"/>
          <w:lang w:val="en-GB"/>
        </w:rPr>
        <w:t>2</w:t>
      </w:r>
      <w:r w:rsidRPr="00896947">
        <w:rPr>
          <w:rFonts w:ascii="Arial" w:hAnsi="Arial" w:cs="Arial"/>
          <w:sz w:val="20"/>
          <w:lang w:val="en-GB"/>
        </w:rPr>
        <w:t>+FR</w:t>
      </w:r>
      <w:r>
        <w:rPr>
          <w:rFonts w:ascii="Arial" w:hAnsi="Arial" w:cs="Arial"/>
          <w:sz w:val="20"/>
          <w:lang w:val="en-GB"/>
        </w:rPr>
        <w:t>2</w:t>
      </w:r>
      <w:r w:rsidRPr="00896947">
        <w:rPr>
          <w:rFonts w:ascii="Arial" w:hAnsi="Arial" w:cs="Arial"/>
          <w:sz w:val="20"/>
          <w:lang w:val="en-GB"/>
        </w:rPr>
        <w:t xml:space="preserve"> FDD-TDD band combination</w:t>
      </w:r>
    </w:p>
    <w:p w14:paraId="61EB0819" w14:textId="7B3F18A0" w:rsidR="006033F5" w:rsidRPr="00896947" w:rsidRDefault="0068674C" w:rsidP="001A4802">
      <w:pPr>
        <w:pStyle w:val="ListParagraph"/>
        <w:numPr>
          <w:ilvl w:val="1"/>
          <w:numId w:val="19"/>
        </w:numPr>
        <w:ind w:leftChars="0"/>
        <w:rPr>
          <w:rFonts w:ascii="Arial" w:hAnsi="Arial" w:cs="Arial"/>
          <w:sz w:val="20"/>
          <w:lang w:val="en-GB"/>
        </w:rPr>
      </w:pPr>
      <w:r>
        <w:rPr>
          <w:rFonts w:ascii="Arial" w:hAnsi="Arial" w:cs="Arial"/>
          <w:sz w:val="20"/>
          <w:lang w:val="en-GB"/>
        </w:rPr>
        <w:t>D</w:t>
      </w:r>
      <w:r w:rsidR="006033F5">
        <w:rPr>
          <w:rFonts w:ascii="Arial" w:hAnsi="Arial" w:cs="Arial"/>
          <w:sz w:val="20"/>
          <w:lang w:val="en-GB"/>
        </w:rPr>
        <w:t>raft CR</w:t>
      </w:r>
      <w:r>
        <w:rPr>
          <w:rFonts w:ascii="Arial" w:hAnsi="Arial" w:cs="Arial"/>
          <w:sz w:val="20"/>
          <w:lang w:val="en-GB"/>
        </w:rPr>
        <w:t>s</w:t>
      </w:r>
      <w:r w:rsidR="006033F5">
        <w:rPr>
          <w:rFonts w:ascii="Arial" w:hAnsi="Arial" w:cs="Arial"/>
          <w:sz w:val="20"/>
          <w:lang w:val="en-GB"/>
        </w:rPr>
        <w:t xml:space="preserve"> for Rel-16 introduced band combination </w:t>
      </w:r>
      <w:r w:rsidR="001A4802">
        <w:rPr>
          <w:rFonts w:ascii="Arial" w:hAnsi="Arial" w:cs="Arial"/>
          <w:sz w:val="20"/>
          <w:lang w:val="en-GB"/>
        </w:rPr>
        <w:t>w</w:t>
      </w:r>
      <w:r>
        <w:rPr>
          <w:rFonts w:ascii="Arial" w:hAnsi="Arial" w:cs="Arial"/>
          <w:sz w:val="20"/>
          <w:lang w:val="en-GB"/>
        </w:rPr>
        <w:t>ere</w:t>
      </w:r>
      <w:r w:rsidR="001A4802">
        <w:rPr>
          <w:rFonts w:ascii="Arial" w:hAnsi="Arial" w:cs="Arial"/>
          <w:sz w:val="20"/>
          <w:lang w:val="en-GB"/>
        </w:rPr>
        <w:t xml:space="preserve"> agreed in </w:t>
      </w:r>
      <w:r w:rsidR="001A4802" w:rsidRPr="001A4802">
        <w:rPr>
          <w:rFonts w:ascii="Arial" w:hAnsi="Arial" w:cs="Arial"/>
          <w:sz w:val="20"/>
          <w:lang w:val="en-GB"/>
        </w:rPr>
        <w:t>R4-2120052</w:t>
      </w:r>
      <w:r w:rsidR="001A4802">
        <w:rPr>
          <w:rFonts w:ascii="Arial" w:hAnsi="Arial" w:cs="Arial"/>
          <w:sz w:val="20"/>
          <w:lang w:val="en-GB"/>
        </w:rPr>
        <w:t xml:space="preserve">, </w:t>
      </w:r>
      <w:r w:rsidR="001A4802" w:rsidRPr="001A4802">
        <w:rPr>
          <w:rFonts w:ascii="Arial" w:hAnsi="Arial" w:cs="Arial"/>
          <w:sz w:val="20"/>
          <w:lang w:val="en-GB"/>
        </w:rPr>
        <w:t>R4-2119950</w:t>
      </w:r>
      <w:r w:rsidR="001A4802">
        <w:rPr>
          <w:rFonts w:ascii="Arial" w:hAnsi="Arial" w:cs="Arial"/>
          <w:sz w:val="20"/>
          <w:lang w:val="en-GB"/>
        </w:rPr>
        <w:t xml:space="preserve"> with indicated note that </w:t>
      </w:r>
      <w:r w:rsidR="001A4802" w:rsidRPr="001A4802">
        <w:rPr>
          <w:rFonts w:ascii="Arial" w:hAnsi="Arial" w:cs="Arial"/>
          <w:sz w:val="20"/>
          <w:lang w:val="en-GB"/>
        </w:rPr>
        <w:t>minimum requirements apply only when there is non-simultaneous Rx/</w:t>
      </w:r>
      <w:proofErr w:type="spellStart"/>
      <w:r w:rsidR="001A4802" w:rsidRPr="001A4802">
        <w:rPr>
          <w:rFonts w:ascii="Arial" w:hAnsi="Arial" w:cs="Arial"/>
          <w:sz w:val="20"/>
          <w:lang w:val="en-GB"/>
        </w:rPr>
        <w:t>Tx</w:t>
      </w:r>
      <w:proofErr w:type="spellEnd"/>
      <w:r w:rsidR="001A4802" w:rsidRPr="001A4802">
        <w:rPr>
          <w:rFonts w:ascii="Arial" w:hAnsi="Arial" w:cs="Arial"/>
          <w:sz w:val="20"/>
          <w:lang w:val="en-GB"/>
        </w:rPr>
        <w:t xml:space="preserve"> operation between inter-band NR carriers in the current version of this specificatio</w:t>
      </w:r>
      <w:r w:rsidR="001A4802">
        <w:rPr>
          <w:rFonts w:ascii="Arial" w:hAnsi="Arial" w:cs="Arial"/>
          <w:sz w:val="20"/>
          <w:lang w:val="en-GB"/>
        </w:rPr>
        <w:t>n.</w:t>
      </w:r>
    </w:p>
    <w:p w14:paraId="0CA25FEC" w14:textId="77777777" w:rsidR="006033F5" w:rsidRDefault="006033F5" w:rsidP="00701410">
      <w:pPr>
        <w:pStyle w:val="Heading4"/>
        <w:rPr>
          <w:lang w:eastAsia="ja-JP"/>
        </w:rPr>
      </w:pP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50E296B1" w14:textId="77777777" w:rsidR="006033F5" w:rsidRPr="006033F5" w:rsidRDefault="006033F5" w:rsidP="006033F5">
      <w:pPr>
        <w:pStyle w:val="ListParagraph"/>
        <w:numPr>
          <w:ilvl w:val="0"/>
          <w:numId w:val="19"/>
        </w:numPr>
        <w:ind w:leftChars="0"/>
        <w:rPr>
          <w:rFonts w:ascii="Arial" w:hAnsi="Arial" w:cs="Arial"/>
          <w:sz w:val="20"/>
        </w:rPr>
      </w:pPr>
      <w:r w:rsidRPr="006033F5">
        <w:rPr>
          <w:rFonts w:ascii="Arial" w:hAnsi="Arial" w:cs="Arial"/>
          <w:sz w:val="20"/>
        </w:rPr>
        <w:t>Identification of simultaneous Rx/</w:t>
      </w:r>
      <w:proofErr w:type="spellStart"/>
      <w:r w:rsidRPr="006033F5">
        <w:rPr>
          <w:rFonts w:ascii="Arial" w:hAnsi="Arial" w:cs="Arial"/>
          <w:sz w:val="20"/>
        </w:rPr>
        <w:t>Tx</w:t>
      </w:r>
      <w:proofErr w:type="spellEnd"/>
      <w:r w:rsidRPr="006033F5">
        <w:rPr>
          <w:rFonts w:ascii="Arial" w:hAnsi="Arial" w:cs="Arial"/>
          <w:sz w:val="20"/>
        </w:rPr>
        <w:t xml:space="preserve"> capability for case by case band combinations</w:t>
      </w:r>
    </w:p>
    <w:p w14:paraId="1FBBE389" w14:textId="77777777" w:rsidR="006033F5" w:rsidRDefault="006033F5" w:rsidP="006033F5">
      <w:pPr>
        <w:pStyle w:val="ListParagraph"/>
        <w:numPr>
          <w:ilvl w:val="1"/>
          <w:numId w:val="19"/>
        </w:numPr>
        <w:ind w:leftChars="0"/>
        <w:rPr>
          <w:rFonts w:ascii="Arial" w:hAnsi="Arial" w:cs="Arial"/>
          <w:sz w:val="20"/>
          <w:lang w:val="en-GB"/>
        </w:rPr>
      </w:pPr>
      <w:r w:rsidRPr="006033F5">
        <w:rPr>
          <w:rFonts w:ascii="Arial" w:hAnsi="Arial" w:cs="Arial"/>
          <w:sz w:val="20"/>
          <w:lang w:val="en-GB"/>
        </w:rPr>
        <w:t>To be further studied upon requests by companies for specific band combinations</w:t>
      </w:r>
    </w:p>
    <w:p w14:paraId="01C03FF1" w14:textId="06EB4181" w:rsidR="006033F5" w:rsidRPr="006033F5" w:rsidRDefault="006033F5" w:rsidP="006033F5">
      <w:pPr>
        <w:pStyle w:val="ListParagraph"/>
        <w:numPr>
          <w:ilvl w:val="0"/>
          <w:numId w:val="19"/>
        </w:numPr>
        <w:ind w:leftChars="0"/>
        <w:rPr>
          <w:rFonts w:ascii="Arial" w:hAnsi="Arial" w:cs="Arial"/>
          <w:sz w:val="20"/>
          <w:lang w:val="en-GB"/>
        </w:rPr>
      </w:pPr>
      <w:r>
        <w:rPr>
          <w:rFonts w:ascii="Arial" w:hAnsi="Arial" w:cs="Arial"/>
          <w:sz w:val="20"/>
          <w:lang w:val="en-GB"/>
        </w:rPr>
        <w:t xml:space="preserve">Further clarification of MSD threshold for </w:t>
      </w:r>
      <w:r w:rsidRPr="00896947">
        <w:rPr>
          <w:rFonts w:ascii="Arial" w:hAnsi="Arial" w:cs="Arial"/>
          <w:sz w:val="20"/>
          <w:lang w:val="en-GB"/>
        </w:rPr>
        <w:t>FR1+FR1 FDD-TDD band combination</w:t>
      </w:r>
    </w:p>
    <w:p w14:paraId="51564502" w14:textId="77777777" w:rsidR="006033F5" w:rsidRPr="006033F5" w:rsidRDefault="006033F5" w:rsidP="006033F5">
      <w:pPr>
        <w:rPr>
          <w:lang w:val="en-US" w:eastAsia="ja-JP"/>
        </w:rPr>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BE1E39E" w14:textId="77777777" w:rsidR="006033F5" w:rsidRPr="000C37D2" w:rsidRDefault="006033F5" w:rsidP="006033F5">
      <w:pPr>
        <w:spacing w:before="240" w:after="120"/>
        <w:rPr>
          <w:rFonts w:ascii="Arial" w:hAnsi="Arial" w:cs="Arial"/>
          <w:u w:val="single"/>
          <w:lang w:eastAsia="ja-JP"/>
        </w:rPr>
      </w:pPr>
      <w:r>
        <w:rPr>
          <w:rFonts w:ascii="Arial" w:hAnsi="Arial" w:cs="Arial"/>
          <w:u w:val="single"/>
          <w:lang w:eastAsia="ja-JP"/>
        </w:rPr>
        <w:t>RAN4#98-bis-e</w:t>
      </w:r>
    </w:p>
    <w:p w14:paraId="73E5DB2B" w14:textId="77777777" w:rsidR="006033F5" w:rsidRDefault="006033F5" w:rsidP="006033F5">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1</w:t>
      </w:r>
      <w:r w:rsidRPr="00540512">
        <w:rPr>
          <w:rFonts w:ascii="Arial" w:eastAsiaTheme="minorEastAsia" w:hAnsi="Arial" w:cs="Arial"/>
          <w:lang w:eastAsia="zh-CN"/>
        </w:rPr>
        <w:t xml:space="preserve">] </w:t>
      </w:r>
      <w:r w:rsidRPr="00735F16">
        <w:rPr>
          <w:rFonts w:ascii="Arial" w:eastAsiaTheme="minorEastAsia" w:hAnsi="Arial" w:cs="Arial"/>
          <w:lang w:eastAsia="zh-CN"/>
        </w:rPr>
        <w:t xml:space="preserve">R4-2107311 TR skeleton for TR38.xxx Simultaneous </w:t>
      </w:r>
      <w:proofErr w:type="spellStart"/>
      <w:r w:rsidRPr="00735F16">
        <w:rPr>
          <w:rFonts w:ascii="Arial" w:eastAsiaTheme="minorEastAsia" w:hAnsi="Arial" w:cs="Arial"/>
          <w:lang w:eastAsia="zh-CN"/>
        </w:rPr>
        <w:t>RxTx</w:t>
      </w:r>
      <w:proofErr w:type="spellEnd"/>
      <w:r w:rsidRPr="00735F16">
        <w:rPr>
          <w:rFonts w:ascii="Arial" w:eastAsiaTheme="minorEastAsia" w:hAnsi="Arial" w:cs="Arial"/>
          <w:lang w:eastAsia="zh-CN"/>
        </w:rPr>
        <w:t xml:space="preserve"> band combinations</w:t>
      </w:r>
      <w:r>
        <w:rPr>
          <w:rFonts w:ascii="Arial" w:eastAsiaTheme="minorEastAsia" w:hAnsi="Arial" w:cs="Arial"/>
          <w:lang w:eastAsia="zh-CN"/>
        </w:rPr>
        <w:t>, Huawei, HiSilicon</w:t>
      </w:r>
    </w:p>
    <w:p w14:paraId="5415F85B" w14:textId="77777777" w:rsidR="006033F5" w:rsidRPr="00540512" w:rsidRDefault="006033F5" w:rsidP="006033F5">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2</w:t>
      </w:r>
      <w:r w:rsidRPr="00540512">
        <w:rPr>
          <w:rFonts w:ascii="Arial" w:eastAsiaTheme="minorEastAsia" w:hAnsi="Arial" w:cs="Arial"/>
          <w:lang w:eastAsia="zh-CN"/>
        </w:rPr>
        <w:t>]</w:t>
      </w:r>
      <w:r>
        <w:rPr>
          <w:rFonts w:ascii="Arial" w:eastAsiaTheme="minorEastAsia" w:hAnsi="Arial" w:cs="Arial"/>
          <w:lang w:eastAsia="zh-CN"/>
        </w:rPr>
        <w:t xml:space="preserve"> </w:t>
      </w:r>
      <w:bookmarkStart w:id="1" w:name="OLE_LINK5"/>
      <w:r w:rsidRPr="00735F16">
        <w:rPr>
          <w:rFonts w:ascii="Arial" w:eastAsiaTheme="minorEastAsia" w:hAnsi="Arial" w:cs="Arial"/>
          <w:lang w:eastAsia="zh-CN"/>
        </w:rPr>
        <w:t xml:space="preserve">R4-2105377 WF on Simultaneous </w:t>
      </w:r>
      <w:proofErr w:type="spellStart"/>
      <w:r w:rsidRPr="00735F16">
        <w:rPr>
          <w:rFonts w:ascii="Arial" w:eastAsiaTheme="minorEastAsia" w:hAnsi="Arial" w:cs="Arial"/>
          <w:lang w:eastAsia="zh-CN"/>
        </w:rPr>
        <w:t>RxTx</w:t>
      </w:r>
      <w:proofErr w:type="spellEnd"/>
      <w:r>
        <w:rPr>
          <w:rFonts w:ascii="Arial" w:eastAsiaTheme="minorEastAsia" w:hAnsi="Arial" w:cs="Arial"/>
          <w:lang w:eastAsia="zh-CN"/>
        </w:rPr>
        <w:t>, Huawei, HiSilicon</w:t>
      </w:r>
      <w:bookmarkEnd w:id="1"/>
    </w:p>
    <w:p w14:paraId="69E59F16" w14:textId="77777777" w:rsidR="006033F5" w:rsidRPr="000C37D2" w:rsidRDefault="006033F5" w:rsidP="006033F5">
      <w:pPr>
        <w:spacing w:before="240" w:after="120"/>
        <w:rPr>
          <w:rFonts w:ascii="Arial" w:hAnsi="Arial" w:cs="Arial"/>
          <w:u w:val="single"/>
          <w:lang w:eastAsia="ja-JP"/>
        </w:rPr>
      </w:pPr>
      <w:bookmarkStart w:id="2" w:name="OLE_LINK2"/>
      <w:r>
        <w:rPr>
          <w:rFonts w:ascii="Arial" w:hAnsi="Arial" w:cs="Arial"/>
          <w:u w:val="single"/>
          <w:lang w:eastAsia="ja-JP"/>
        </w:rPr>
        <w:t>RAN4#99</w:t>
      </w:r>
      <w:r w:rsidRPr="000C37D2">
        <w:rPr>
          <w:rFonts w:ascii="Arial" w:hAnsi="Arial" w:cs="Arial"/>
          <w:u w:val="single"/>
          <w:lang w:eastAsia="ja-JP"/>
        </w:rPr>
        <w:t>-e</w:t>
      </w:r>
    </w:p>
    <w:p w14:paraId="2914FBA4" w14:textId="77777777" w:rsidR="006033F5" w:rsidRPr="00540512" w:rsidRDefault="006033F5" w:rsidP="006033F5">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3</w:t>
      </w:r>
      <w:r w:rsidRPr="00540512">
        <w:rPr>
          <w:rFonts w:ascii="Arial" w:eastAsiaTheme="minorEastAsia" w:hAnsi="Arial" w:cs="Arial"/>
          <w:lang w:eastAsia="zh-CN"/>
        </w:rPr>
        <w:t xml:space="preserve">] </w:t>
      </w:r>
      <w:r w:rsidRPr="00124A2E">
        <w:rPr>
          <w:rFonts w:ascii="Arial" w:eastAsiaTheme="minorEastAsia" w:hAnsi="Arial" w:cs="Arial"/>
          <w:lang w:eastAsia="zh-CN"/>
        </w:rPr>
        <w:t xml:space="preserve">R4-2107841 WF on applicability and rules for simultaneous </w:t>
      </w:r>
      <w:proofErr w:type="spellStart"/>
      <w:r w:rsidRPr="00124A2E">
        <w:rPr>
          <w:rFonts w:ascii="Arial" w:eastAsiaTheme="minorEastAsia" w:hAnsi="Arial" w:cs="Arial"/>
          <w:lang w:eastAsia="zh-CN"/>
        </w:rPr>
        <w:t>RxTx</w:t>
      </w:r>
      <w:proofErr w:type="spellEnd"/>
      <w:r>
        <w:rPr>
          <w:rFonts w:ascii="Arial" w:eastAsiaTheme="minorEastAsia" w:hAnsi="Arial" w:cs="Arial"/>
          <w:lang w:eastAsia="zh-CN"/>
        </w:rPr>
        <w:t>, Huawei, HiSilicon</w:t>
      </w:r>
    </w:p>
    <w:bookmarkEnd w:id="2"/>
    <w:p w14:paraId="25068498" w14:textId="77777777" w:rsidR="006033F5" w:rsidRDefault="006033F5" w:rsidP="006033F5">
      <w:pPr>
        <w:tabs>
          <w:tab w:val="left" w:pos="567"/>
        </w:tabs>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4</w:t>
      </w:r>
      <w:r w:rsidRPr="00540512">
        <w:rPr>
          <w:rFonts w:ascii="Arial" w:eastAsiaTheme="minorEastAsia" w:hAnsi="Arial" w:cs="Arial"/>
          <w:lang w:eastAsia="zh-CN"/>
        </w:rPr>
        <w:t>]</w:t>
      </w:r>
      <w:r w:rsidRPr="00124A2E">
        <w:t xml:space="preserve"> </w:t>
      </w:r>
      <w:r w:rsidRPr="00124A2E">
        <w:rPr>
          <w:rFonts w:ascii="Arial" w:eastAsiaTheme="minorEastAsia" w:hAnsi="Arial" w:cs="Arial"/>
          <w:lang w:eastAsia="zh-CN"/>
        </w:rPr>
        <w:t>R</w:t>
      </w:r>
      <w:r>
        <w:rPr>
          <w:rFonts w:ascii="Arial" w:eastAsiaTheme="minorEastAsia" w:hAnsi="Arial" w:cs="Arial"/>
          <w:lang w:eastAsia="zh-CN"/>
        </w:rPr>
        <w:t>4-2107842 WF on release independent</w:t>
      </w:r>
      <w:r w:rsidRPr="00124A2E">
        <w:rPr>
          <w:rFonts w:ascii="Arial" w:eastAsiaTheme="minorEastAsia" w:hAnsi="Arial" w:cs="Arial"/>
          <w:lang w:eastAsia="zh-CN"/>
        </w:rPr>
        <w:t xml:space="preserve"> for simultaneous</w:t>
      </w:r>
      <w:r>
        <w:rPr>
          <w:rFonts w:ascii="Arial" w:eastAsiaTheme="minorEastAsia" w:hAnsi="Arial" w:cs="Arial"/>
          <w:lang w:eastAsia="zh-CN"/>
        </w:rPr>
        <w:t xml:space="preserve"> </w:t>
      </w:r>
      <w:proofErr w:type="spellStart"/>
      <w:r>
        <w:rPr>
          <w:rFonts w:ascii="Arial" w:eastAsiaTheme="minorEastAsia" w:hAnsi="Arial" w:cs="Arial"/>
          <w:lang w:eastAsia="zh-CN"/>
        </w:rPr>
        <w:t>RxTx</w:t>
      </w:r>
      <w:proofErr w:type="spellEnd"/>
      <w:r>
        <w:rPr>
          <w:rFonts w:ascii="Arial" w:eastAsiaTheme="minorEastAsia" w:hAnsi="Arial" w:cs="Arial"/>
          <w:lang w:eastAsia="zh-CN"/>
        </w:rPr>
        <w:t>, CHTTL</w:t>
      </w:r>
      <w:r>
        <w:rPr>
          <w:rFonts w:ascii="Arial" w:eastAsiaTheme="minorEastAsia" w:hAnsi="Arial" w:cs="Arial" w:hint="eastAsia"/>
          <w:lang w:eastAsia="zh-CN"/>
        </w:rPr>
        <w:t>,</w:t>
      </w:r>
      <w:r>
        <w:rPr>
          <w:rFonts w:ascii="Arial" w:eastAsiaTheme="minorEastAsia" w:hAnsi="Arial" w:cs="Arial"/>
          <w:lang w:eastAsia="zh-CN"/>
        </w:rPr>
        <w:t xml:space="preserve"> Huawei</w:t>
      </w:r>
    </w:p>
    <w:p w14:paraId="06196FAC" w14:textId="77777777" w:rsidR="006033F5" w:rsidRDefault="006033F5" w:rsidP="006033F5">
      <w:pPr>
        <w:tabs>
          <w:tab w:val="left" w:pos="567"/>
        </w:tabs>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5</w:t>
      </w:r>
      <w:r w:rsidRPr="00540512">
        <w:rPr>
          <w:rFonts w:ascii="Arial" w:eastAsiaTheme="minorEastAsia" w:hAnsi="Arial" w:cs="Arial"/>
          <w:lang w:eastAsia="zh-CN"/>
        </w:rPr>
        <w:t>]</w:t>
      </w:r>
      <w:r w:rsidRPr="00124A2E">
        <w:t xml:space="preserve"> </w:t>
      </w:r>
      <w:r w:rsidRPr="00124A2E">
        <w:rPr>
          <w:rFonts w:ascii="Arial" w:eastAsiaTheme="minorEastAsia" w:hAnsi="Arial" w:cs="Arial"/>
          <w:lang w:eastAsia="zh-CN"/>
        </w:rPr>
        <w:t xml:space="preserve">R4-2107843 WF on simultaneous </w:t>
      </w:r>
      <w:proofErr w:type="spellStart"/>
      <w:r w:rsidRPr="00124A2E">
        <w:rPr>
          <w:rFonts w:ascii="Arial" w:eastAsiaTheme="minorEastAsia" w:hAnsi="Arial" w:cs="Arial"/>
          <w:lang w:eastAsia="zh-CN"/>
        </w:rPr>
        <w:t>RxTx</w:t>
      </w:r>
      <w:proofErr w:type="spellEnd"/>
      <w:r w:rsidRPr="00124A2E">
        <w:rPr>
          <w:rFonts w:ascii="Arial" w:eastAsiaTheme="minorEastAsia" w:hAnsi="Arial" w:cs="Arial"/>
          <w:lang w:eastAsia="zh-CN"/>
        </w:rPr>
        <w:t xml:space="preserve"> for the inter-band combinations having more than two bands</w:t>
      </w:r>
      <w:r>
        <w:rPr>
          <w:rFonts w:ascii="Arial" w:eastAsiaTheme="minorEastAsia" w:hAnsi="Arial" w:cs="Arial"/>
          <w:lang w:eastAsia="zh-CN"/>
        </w:rPr>
        <w:t>, Qualcomm</w:t>
      </w:r>
    </w:p>
    <w:p w14:paraId="18DDD2A8" w14:textId="77777777" w:rsidR="006033F5" w:rsidRDefault="006033F5" w:rsidP="006033F5">
      <w:pPr>
        <w:overflowPunct/>
        <w:autoSpaceDE/>
        <w:autoSpaceDN/>
        <w:adjustRightInd/>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6</w:t>
      </w:r>
      <w:r w:rsidRPr="00540512">
        <w:rPr>
          <w:rFonts w:ascii="Arial" w:eastAsiaTheme="minorEastAsia" w:hAnsi="Arial" w:cs="Arial"/>
          <w:lang w:eastAsia="zh-CN"/>
        </w:rPr>
        <w:t>]</w:t>
      </w:r>
      <w:r>
        <w:rPr>
          <w:rFonts w:ascii="Arial" w:eastAsiaTheme="minorEastAsia" w:hAnsi="Arial" w:cs="Arial"/>
          <w:lang w:eastAsia="zh-CN"/>
        </w:rPr>
        <w:t xml:space="preserve"> </w:t>
      </w:r>
      <w:r w:rsidRPr="00124A2E">
        <w:rPr>
          <w:rFonts w:ascii="Arial" w:eastAsiaTheme="minorEastAsia" w:hAnsi="Arial" w:cs="Arial"/>
          <w:lang w:eastAsia="zh-CN"/>
        </w:rPr>
        <w:t>R4-2108007 WF on simultaneous Rx/</w:t>
      </w:r>
      <w:proofErr w:type="spellStart"/>
      <w:r w:rsidRPr="00124A2E">
        <w:rPr>
          <w:rFonts w:ascii="Arial" w:eastAsiaTheme="minorEastAsia" w:hAnsi="Arial" w:cs="Arial"/>
          <w:lang w:eastAsia="zh-CN"/>
        </w:rPr>
        <w:t>Tx</w:t>
      </w:r>
      <w:proofErr w:type="spellEnd"/>
      <w:r w:rsidRPr="00124A2E">
        <w:rPr>
          <w:rFonts w:ascii="Arial" w:eastAsiaTheme="minorEastAsia" w:hAnsi="Arial" w:cs="Arial"/>
          <w:lang w:eastAsia="zh-CN"/>
        </w:rPr>
        <w:t xml:space="preserve"> for synchronous/asynchronous NR-DC</w:t>
      </w:r>
      <w:r>
        <w:rPr>
          <w:rFonts w:ascii="Arial" w:eastAsiaTheme="minorEastAsia" w:hAnsi="Arial" w:cs="Arial"/>
          <w:lang w:eastAsia="zh-CN"/>
        </w:rPr>
        <w:t>, Apple</w:t>
      </w:r>
    </w:p>
    <w:p w14:paraId="10E74137" w14:textId="77777777" w:rsidR="006033F5" w:rsidRDefault="006033F5" w:rsidP="006033F5">
      <w:pPr>
        <w:overflowPunct/>
        <w:autoSpaceDE/>
        <w:autoSpaceDN/>
        <w:adjustRightInd/>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7</w:t>
      </w:r>
      <w:r w:rsidRPr="00540512">
        <w:rPr>
          <w:rFonts w:ascii="Arial" w:eastAsiaTheme="minorEastAsia" w:hAnsi="Arial" w:cs="Arial"/>
          <w:lang w:eastAsia="zh-CN"/>
        </w:rPr>
        <w:t>]</w:t>
      </w:r>
      <w:r>
        <w:rPr>
          <w:rFonts w:ascii="Arial" w:eastAsiaTheme="minorEastAsia" w:hAnsi="Arial" w:cs="Arial"/>
          <w:lang w:eastAsia="zh-CN"/>
        </w:rPr>
        <w:t xml:space="preserve"> </w:t>
      </w:r>
      <w:r w:rsidRPr="00124A2E">
        <w:rPr>
          <w:rFonts w:ascii="Arial" w:eastAsiaTheme="minorEastAsia" w:hAnsi="Arial" w:cs="Arial"/>
          <w:lang w:eastAsia="zh-CN"/>
        </w:rPr>
        <w:t xml:space="preserve">R4-2111452 draft reply LS on simultaneous </w:t>
      </w:r>
      <w:proofErr w:type="spellStart"/>
      <w:r w:rsidRPr="00124A2E">
        <w:rPr>
          <w:rFonts w:ascii="Arial" w:eastAsiaTheme="minorEastAsia" w:hAnsi="Arial" w:cs="Arial"/>
          <w:lang w:eastAsia="zh-CN"/>
        </w:rPr>
        <w:t>RxTx</w:t>
      </w:r>
      <w:proofErr w:type="spellEnd"/>
      <w:r w:rsidRPr="00124A2E">
        <w:rPr>
          <w:rFonts w:ascii="Arial" w:eastAsiaTheme="minorEastAsia" w:hAnsi="Arial" w:cs="Arial"/>
          <w:lang w:eastAsia="zh-CN"/>
        </w:rPr>
        <w:t xml:space="preserve"> capability</w:t>
      </w:r>
      <w:r>
        <w:rPr>
          <w:rFonts w:ascii="Arial" w:eastAsiaTheme="minorEastAsia" w:hAnsi="Arial" w:cs="Arial"/>
          <w:lang w:eastAsia="zh-CN"/>
        </w:rPr>
        <w:t>, Huawei, HiSilicon</w:t>
      </w:r>
    </w:p>
    <w:p w14:paraId="12BD87B7" w14:textId="77777777" w:rsidR="006033F5" w:rsidRDefault="006033F5" w:rsidP="006033F5">
      <w:pPr>
        <w:overflowPunct/>
        <w:autoSpaceDE/>
        <w:autoSpaceDN/>
        <w:adjustRightInd/>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8</w:t>
      </w:r>
      <w:r w:rsidRPr="00540512">
        <w:rPr>
          <w:rFonts w:ascii="Arial" w:eastAsiaTheme="minorEastAsia" w:hAnsi="Arial" w:cs="Arial"/>
          <w:lang w:eastAsia="zh-CN"/>
        </w:rPr>
        <w:t>]</w:t>
      </w:r>
      <w:r w:rsidRPr="00312F24">
        <w:t xml:space="preserve"> </w:t>
      </w:r>
      <w:r w:rsidRPr="00312F24">
        <w:rPr>
          <w:rFonts w:ascii="Arial" w:eastAsiaTheme="minorEastAsia" w:hAnsi="Arial" w:cs="Arial"/>
          <w:lang w:eastAsia="zh-CN"/>
        </w:rPr>
        <w:t xml:space="preserve">R4-2108003 Draft Reply LS on simultaneous </w:t>
      </w:r>
      <w:proofErr w:type="spellStart"/>
      <w:r w:rsidRPr="00312F24">
        <w:rPr>
          <w:rFonts w:ascii="Arial" w:eastAsiaTheme="minorEastAsia" w:hAnsi="Arial" w:cs="Arial"/>
          <w:lang w:eastAsia="zh-CN"/>
        </w:rPr>
        <w:t>RxTx</w:t>
      </w:r>
      <w:proofErr w:type="spellEnd"/>
      <w:r w:rsidRPr="00312F24">
        <w:rPr>
          <w:rFonts w:ascii="Arial" w:eastAsiaTheme="minorEastAsia" w:hAnsi="Arial" w:cs="Arial"/>
          <w:lang w:eastAsia="zh-CN"/>
        </w:rPr>
        <w:t xml:space="preserve"> capability</w:t>
      </w:r>
      <w:r>
        <w:rPr>
          <w:rFonts w:ascii="Arial" w:eastAsiaTheme="minorEastAsia" w:hAnsi="Arial" w:cs="Arial" w:hint="eastAsia"/>
          <w:lang w:eastAsia="zh-CN"/>
        </w:rPr>
        <w:t>,</w:t>
      </w:r>
      <w:r>
        <w:rPr>
          <w:rFonts w:ascii="Arial" w:eastAsiaTheme="minorEastAsia" w:hAnsi="Arial" w:cs="Arial"/>
          <w:lang w:eastAsia="zh-CN"/>
        </w:rPr>
        <w:t xml:space="preserve"> Qualcomm</w:t>
      </w:r>
    </w:p>
    <w:p w14:paraId="0C0C3BD2" w14:textId="77777777" w:rsidR="006033F5" w:rsidRPr="000C37D2" w:rsidRDefault="006033F5" w:rsidP="006033F5">
      <w:pPr>
        <w:spacing w:before="240" w:after="120"/>
        <w:rPr>
          <w:rFonts w:ascii="Arial" w:hAnsi="Arial" w:cs="Arial"/>
          <w:u w:val="single"/>
          <w:lang w:eastAsia="ja-JP"/>
        </w:rPr>
      </w:pPr>
      <w:r>
        <w:rPr>
          <w:rFonts w:ascii="Arial" w:hAnsi="Arial" w:cs="Arial"/>
          <w:u w:val="single"/>
          <w:lang w:eastAsia="ja-JP"/>
        </w:rPr>
        <w:t>RAN4#100</w:t>
      </w:r>
      <w:r w:rsidRPr="000C37D2">
        <w:rPr>
          <w:rFonts w:ascii="Arial" w:hAnsi="Arial" w:cs="Arial"/>
          <w:u w:val="single"/>
          <w:lang w:eastAsia="ja-JP"/>
        </w:rPr>
        <w:t>-e</w:t>
      </w:r>
    </w:p>
    <w:p w14:paraId="4C5F8D94" w14:textId="77777777" w:rsidR="006033F5" w:rsidRDefault="006033F5" w:rsidP="006033F5">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9</w:t>
      </w:r>
      <w:r w:rsidRPr="00540512">
        <w:rPr>
          <w:rFonts w:ascii="Arial" w:eastAsiaTheme="minorEastAsia" w:hAnsi="Arial" w:cs="Arial"/>
          <w:lang w:eastAsia="zh-CN"/>
        </w:rPr>
        <w:t xml:space="preserve">] </w:t>
      </w:r>
      <w:r w:rsidRPr="00735F16">
        <w:rPr>
          <w:rFonts w:ascii="Arial" w:eastAsiaTheme="minorEastAsia" w:hAnsi="Arial" w:cs="Arial"/>
          <w:lang w:eastAsia="zh-CN"/>
        </w:rPr>
        <w:t>R4-21</w:t>
      </w:r>
      <w:r>
        <w:rPr>
          <w:rFonts w:ascii="Arial" w:eastAsiaTheme="minorEastAsia" w:hAnsi="Arial" w:cs="Arial"/>
          <w:lang w:eastAsia="zh-CN"/>
        </w:rPr>
        <w:t>14946</w:t>
      </w:r>
      <w:r w:rsidRPr="00735F16">
        <w:rPr>
          <w:rFonts w:ascii="Arial" w:eastAsiaTheme="minorEastAsia" w:hAnsi="Arial" w:cs="Arial"/>
          <w:lang w:eastAsia="zh-CN"/>
        </w:rPr>
        <w:t xml:space="preserve"> WF on Simultaneous </w:t>
      </w:r>
      <w:proofErr w:type="spellStart"/>
      <w:r w:rsidRPr="00735F16">
        <w:rPr>
          <w:rFonts w:ascii="Arial" w:eastAsiaTheme="minorEastAsia" w:hAnsi="Arial" w:cs="Arial"/>
          <w:lang w:eastAsia="zh-CN"/>
        </w:rPr>
        <w:t>RxTx</w:t>
      </w:r>
      <w:proofErr w:type="spellEnd"/>
      <w:r>
        <w:rPr>
          <w:rFonts w:ascii="Arial" w:eastAsiaTheme="minorEastAsia" w:hAnsi="Arial" w:cs="Arial"/>
          <w:lang w:eastAsia="zh-CN"/>
        </w:rPr>
        <w:t>, Huawei, HiSilicon</w:t>
      </w:r>
    </w:p>
    <w:p w14:paraId="08C739A4" w14:textId="77777777" w:rsidR="006033F5" w:rsidRPr="005540B0" w:rsidRDefault="006033F5" w:rsidP="006033F5">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10</w:t>
      </w:r>
      <w:r w:rsidRPr="00540512">
        <w:rPr>
          <w:rFonts w:ascii="Arial" w:eastAsiaTheme="minorEastAsia" w:hAnsi="Arial" w:cs="Arial"/>
          <w:lang w:eastAsia="zh-CN"/>
        </w:rPr>
        <w:t xml:space="preserve">] </w:t>
      </w:r>
      <w:r w:rsidRPr="005540B0">
        <w:rPr>
          <w:rFonts w:ascii="Arial" w:eastAsiaTheme="minorEastAsia" w:hAnsi="Arial" w:cs="Arial"/>
          <w:lang w:eastAsia="zh-CN"/>
        </w:rPr>
        <w:t>R4-2114947 draft CR for updating the note of mandatory simultaneous Rx/</w:t>
      </w:r>
      <w:proofErr w:type="spellStart"/>
      <w:r w:rsidRPr="005540B0">
        <w:rPr>
          <w:rFonts w:ascii="Arial" w:eastAsiaTheme="minorEastAsia" w:hAnsi="Arial" w:cs="Arial"/>
          <w:lang w:eastAsia="zh-CN"/>
        </w:rPr>
        <w:t>Tx</w:t>
      </w:r>
      <w:proofErr w:type="spellEnd"/>
      <w:r w:rsidRPr="005540B0">
        <w:rPr>
          <w:rFonts w:ascii="Arial" w:eastAsiaTheme="minorEastAsia" w:hAnsi="Arial" w:cs="Arial"/>
          <w:lang w:eastAsia="zh-CN"/>
        </w:rPr>
        <w:t xml:space="preserve"> capability for Rel.17 FR1 EN-DC combinations </w:t>
      </w:r>
      <w:proofErr w:type="spellStart"/>
      <w:r w:rsidRPr="005540B0">
        <w:rPr>
          <w:rFonts w:ascii="Arial" w:eastAsiaTheme="minorEastAsia" w:hAnsi="Arial" w:cs="Arial"/>
          <w:lang w:eastAsia="zh-CN"/>
        </w:rPr>
        <w:t>SoftBank</w:t>
      </w:r>
      <w:proofErr w:type="spellEnd"/>
      <w:r w:rsidRPr="005540B0">
        <w:rPr>
          <w:rFonts w:ascii="Arial" w:eastAsiaTheme="minorEastAsia" w:hAnsi="Arial" w:cs="Arial"/>
          <w:lang w:eastAsia="zh-CN"/>
        </w:rPr>
        <w:t xml:space="preserve"> Corp., NTT DOCOMO, INC., CHTTL</w:t>
      </w:r>
    </w:p>
    <w:p w14:paraId="5DFAF802" w14:textId="77777777" w:rsidR="006033F5" w:rsidRPr="005540B0" w:rsidRDefault="006033F5" w:rsidP="006033F5">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lastRenderedPageBreak/>
        <w:t>[</w:t>
      </w:r>
      <w:r>
        <w:rPr>
          <w:rFonts w:ascii="Arial" w:eastAsiaTheme="minorEastAsia" w:hAnsi="Arial" w:cs="Arial"/>
          <w:lang w:eastAsia="zh-CN"/>
        </w:rPr>
        <w:t>11</w:t>
      </w:r>
      <w:r w:rsidRPr="00540512">
        <w:rPr>
          <w:rFonts w:ascii="Arial" w:eastAsiaTheme="minorEastAsia" w:hAnsi="Arial" w:cs="Arial"/>
          <w:lang w:eastAsia="zh-CN"/>
        </w:rPr>
        <w:t xml:space="preserve">] </w:t>
      </w:r>
      <w:r>
        <w:rPr>
          <w:rFonts w:ascii="Arial" w:eastAsiaTheme="minorEastAsia" w:hAnsi="Arial" w:cs="Arial"/>
          <w:lang w:eastAsia="zh-CN"/>
        </w:rPr>
        <w:t xml:space="preserve">R4-2115148 </w:t>
      </w:r>
      <w:r w:rsidRPr="005540B0">
        <w:rPr>
          <w:rFonts w:ascii="Arial" w:eastAsiaTheme="minorEastAsia" w:hAnsi="Arial" w:cs="Arial"/>
          <w:lang w:eastAsia="zh-CN"/>
        </w:rPr>
        <w:t>draft CR for updating the note of mandatory simultaneous Rx/</w:t>
      </w:r>
      <w:proofErr w:type="spellStart"/>
      <w:r w:rsidRPr="005540B0">
        <w:rPr>
          <w:rFonts w:ascii="Arial" w:eastAsiaTheme="minorEastAsia" w:hAnsi="Arial" w:cs="Arial"/>
          <w:lang w:eastAsia="zh-CN"/>
        </w:rPr>
        <w:t>Tx</w:t>
      </w:r>
      <w:proofErr w:type="spellEnd"/>
      <w:r w:rsidRPr="005540B0">
        <w:rPr>
          <w:rFonts w:ascii="Arial" w:eastAsiaTheme="minorEastAsia" w:hAnsi="Arial" w:cs="Arial"/>
          <w:lang w:eastAsia="zh-CN"/>
        </w:rPr>
        <w:t xml:space="preserve"> capability for Rel.17 FR1 NR-CA combinations, CHTTL, </w:t>
      </w:r>
      <w:proofErr w:type="spellStart"/>
      <w:r w:rsidRPr="005540B0">
        <w:rPr>
          <w:rFonts w:ascii="Arial" w:eastAsiaTheme="minorEastAsia" w:hAnsi="Arial" w:cs="Arial"/>
          <w:lang w:eastAsia="zh-CN"/>
        </w:rPr>
        <w:t>SoftBank</w:t>
      </w:r>
      <w:proofErr w:type="spellEnd"/>
      <w:r w:rsidRPr="005540B0">
        <w:rPr>
          <w:rFonts w:ascii="Arial" w:eastAsiaTheme="minorEastAsia" w:hAnsi="Arial" w:cs="Arial"/>
          <w:lang w:eastAsia="zh-CN"/>
        </w:rPr>
        <w:t xml:space="preserve"> Corp., NTT DOCOMO, INC.</w:t>
      </w:r>
    </w:p>
    <w:p w14:paraId="00093DBF" w14:textId="77777777" w:rsidR="006033F5" w:rsidRPr="00540512" w:rsidRDefault="006033F5" w:rsidP="006033F5">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12</w:t>
      </w:r>
      <w:r w:rsidRPr="00540512">
        <w:rPr>
          <w:rFonts w:ascii="Arial" w:eastAsiaTheme="minorEastAsia" w:hAnsi="Arial" w:cs="Arial"/>
          <w:lang w:eastAsia="zh-CN"/>
        </w:rPr>
        <w:t xml:space="preserve">] </w:t>
      </w:r>
      <w:r w:rsidRPr="005540B0">
        <w:rPr>
          <w:rFonts w:ascii="Arial" w:eastAsiaTheme="minorEastAsia" w:hAnsi="Arial" w:cs="Arial"/>
          <w:lang w:eastAsia="zh-CN"/>
        </w:rPr>
        <w:t>R4-2115149 draft CR for updating the note of mandatory simultaneous Rx/</w:t>
      </w:r>
      <w:proofErr w:type="spellStart"/>
      <w:r w:rsidRPr="005540B0">
        <w:rPr>
          <w:rFonts w:ascii="Arial" w:eastAsiaTheme="minorEastAsia" w:hAnsi="Arial" w:cs="Arial"/>
          <w:lang w:eastAsia="zh-CN"/>
        </w:rPr>
        <w:t>Tx</w:t>
      </w:r>
      <w:proofErr w:type="spellEnd"/>
      <w:r w:rsidRPr="005540B0">
        <w:rPr>
          <w:rFonts w:ascii="Arial" w:eastAsiaTheme="minorEastAsia" w:hAnsi="Arial" w:cs="Arial"/>
          <w:lang w:eastAsia="zh-CN"/>
        </w:rPr>
        <w:t xml:space="preserve"> capability for Rel.17 FR1+FR2 NR CA and EN-DC combinations, CHTTL, </w:t>
      </w:r>
      <w:proofErr w:type="spellStart"/>
      <w:r w:rsidRPr="005540B0">
        <w:rPr>
          <w:rFonts w:ascii="Arial" w:eastAsiaTheme="minorEastAsia" w:hAnsi="Arial" w:cs="Arial"/>
          <w:lang w:eastAsia="zh-CN"/>
        </w:rPr>
        <w:t>SoftBank</w:t>
      </w:r>
      <w:proofErr w:type="spellEnd"/>
      <w:r w:rsidRPr="005540B0">
        <w:rPr>
          <w:rFonts w:ascii="Arial" w:eastAsiaTheme="minorEastAsia" w:hAnsi="Arial" w:cs="Arial"/>
          <w:lang w:eastAsia="zh-CN"/>
        </w:rPr>
        <w:t xml:space="preserve"> Corp., NTT DOCOMO, INC.</w:t>
      </w:r>
    </w:p>
    <w:p w14:paraId="7D9273C4" w14:textId="77777777" w:rsidR="006033F5" w:rsidRDefault="006033F5" w:rsidP="006033F5">
      <w:pPr>
        <w:overflowPunct/>
        <w:autoSpaceDE/>
        <w:autoSpaceDN/>
        <w:adjustRightInd/>
        <w:spacing w:after="0"/>
        <w:textAlignment w:val="auto"/>
        <w:rPr>
          <w:rFonts w:ascii="Arial" w:eastAsiaTheme="minorEastAsia" w:hAnsi="Arial" w:cs="Arial"/>
          <w:lang w:eastAsia="zh-CN"/>
        </w:rPr>
      </w:pPr>
    </w:p>
    <w:p w14:paraId="2DA57907" w14:textId="143183FF" w:rsidR="006033F5" w:rsidRPr="000C37D2" w:rsidRDefault="006033F5" w:rsidP="006033F5">
      <w:pPr>
        <w:spacing w:before="240" w:after="120"/>
        <w:rPr>
          <w:rFonts w:ascii="Arial" w:hAnsi="Arial" w:cs="Arial"/>
          <w:u w:val="single"/>
          <w:lang w:eastAsia="ja-JP"/>
        </w:rPr>
      </w:pPr>
      <w:r>
        <w:rPr>
          <w:rFonts w:ascii="Arial" w:hAnsi="Arial" w:cs="Arial"/>
          <w:u w:val="single"/>
          <w:lang w:eastAsia="ja-JP"/>
        </w:rPr>
        <w:t>RAN4#101</w:t>
      </w:r>
      <w:r w:rsidRPr="000C37D2">
        <w:rPr>
          <w:rFonts w:ascii="Arial" w:hAnsi="Arial" w:cs="Arial"/>
          <w:u w:val="single"/>
          <w:lang w:eastAsia="ja-JP"/>
        </w:rPr>
        <w:t>-e</w:t>
      </w:r>
    </w:p>
    <w:p w14:paraId="4F4FED21" w14:textId="4F83CF6C" w:rsidR="006033F5" w:rsidRPr="006033F5" w:rsidRDefault="006033F5" w:rsidP="006033F5">
      <w:pPr>
        <w:overflowPunct/>
        <w:autoSpaceDE/>
        <w:autoSpaceDN/>
        <w:snapToGrid w:val="0"/>
        <w:spacing w:after="0"/>
        <w:textAlignment w:val="auto"/>
        <w:rPr>
          <w:rFonts w:ascii="Arial" w:hAnsi="Arial" w:cs="Arial"/>
          <w:bCs/>
          <w:lang w:eastAsia="ja-JP"/>
        </w:rPr>
      </w:pPr>
      <w:r w:rsidRPr="00540512">
        <w:rPr>
          <w:rFonts w:ascii="Arial" w:eastAsiaTheme="minorEastAsia" w:hAnsi="Arial" w:cs="Arial"/>
          <w:lang w:eastAsia="zh-CN"/>
        </w:rPr>
        <w:t>[</w:t>
      </w:r>
      <w:r>
        <w:rPr>
          <w:rFonts w:ascii="Arial" w:eastAsiaTheme="minorEastAsia" w:hAnsi="Arial" w:cs="Arial"/>
          <w:lang w:eastAsia="zh-CN"/>
        </w:rPr>
        <w:t>13</w:t>
      </w:r>
      <w:r w:rsidRPr="00540512">
        <w:rPr>
          <w:rFonts w:ascii="Arial" w:eastAsiaTheme="minorEastAsia" w:hAnsi="Arial" w:cs="Arial"/>
          <w:lang w:eastAsia="zh-CN"/>
        </w:rPr>
        <w:t xml:space="preserve">] </w:t>
      </w:r>
      <w:r w:rsidRPr="006033F5">
        <w:rPr>
          <w:rFonts w:ascii="Arial" w:hAnsi="Arial" w:cs="Arial"/>
          <w:bCs/>
          <w:lang w:eastAsia="ja-JP"/>
        </w:rPr>
        <w:t>R4-2117665</w:t>
      </w:r>
      <w:r w:rsidRPr="006033F5">
        <w:rPr>
          <w:rFonts w:ascii="Arial" w:hAnsi="Arial" w:cs="Arial"/>
          <w:bCs/>
          <w:lang w:eastAsia="ja-JP"/>
        </w:rPr>
        <w:tab/>
        <w:t>Discussion on the simultaneous Rx/</w:t>
      </w:r>
      <w:proofErr w:type="spellStart"/>
      <w:r w:rsidRPr="006033F5">
        <w:rPr>
          <w:rFonts w:ascii="Arial" w:hAnsi="Arial" w:cs="Arial"/>
          <w:bCs/>
          <w:lang w:eastAsia="ja-JP"/>
        </w:rPr>
        <w:t>Tx</w:t>
      </w:r>
      <w:proofErr w:type="spellEnd"/>
      <w:r w:rsidRPr="006033F5">
        <w:rPr>
          <w:rFonts w:ascii="Arial" w:hAnsi="Arial" w:cs="Arial"/>
          <w:bCs/>
          <w:lang w:eastAsia="ja-JP"/>
        </w:rPr>
        <w:t xml:space="preserve"> capability for FR1+FR1 FDD-TDD band combination</w:t>
      </w:r>
      <w:r w:rsidRPr="006033F5">
        <w:rPr>
          <w:rFonts w:ascii="Arial" w:hAnsi="Arial" w:cs="Arial"/>
          <w:bCs/>
          <w:lang w:eastAsia="ja-JP"/>
        </w:rPr>
        <w:tab/>
      </w:r>
      <w:proofErr w:type="spellStart"/>
      <w:r w:rsidRPr="006033F5">
        <w:rPr>
          <w:rFonts w:ascii="Arial" w:hAnsi="Arial" w:cs="Arial"/>
          <w:bCs/>
          <w:lang w:eastAsia="ja-JP"/>
        </w:rPr>
        <w:t>SoftBank</w:t>
      </w:r>
      <w:proofErr w:type="spellEnd"/>
      <w:r w:rsidRPr="006033F5">
        <w:rPr>
          <w:rFonts w:ascii="Arial" w:hAnsi="Arial" w:cs="Arial"/>
          <w:bCs/>
          <w:lang w:eastAsia="ja-JP"/>
        </w:rPr>
        <w:t xml:space="preserve"> Corp.</w:t>
      </w:r>
    </w:p>
    <w:p w14:paraId="4848FCA8" w14:textId="0EC024A0" w:rsidR="006033F5" w:rsidRPr="006033F5" w:rsidRDefault="006033F5" w:rsidP="006033F5">
      <w:pPr>
        <w:overflowPunct/>
        <w:autoSpaceDE/>
        <w:autoSpaceDN/>
        <w:snapToGrid w:val="0"/>
        <w:spacing w:after="0"/>
        <w:textAlignment w:val="auto"/>
        <w:rPr>
          <w:rFonts w:ascii="Arial" w:hAnsi="Arial" w:cs="Arial"/>
          <w:bCs/>
          <w:lang w:eastAsia="ja-JP"/>
        </w:rPr>
      </w:pPr>
      <w:r w:rsidRPr="00540512">
        <w:rPr>
          <w:rFonts w:ascii="Arial" w:eastAsiaTheme="minorEastAsia" w:hAnsi="Arial" w:cs="Arial"/>
          <w:lang w:eastAsia="zh-CN"/>
        </w:rPr>
        <w:t>[</w:t>
      </w:r>
      <w:r>
        <w:rPr>
          <w:rFonts w:ascii="Arial" w:eastAsiaTheme="minorEastAsia" w:hAnsi="Arial" w:cs="Arial"/>
          <w:lang w:eastAsia="zh-CN"/>
        </w:rPr>
        <w:t>14</w:t>
      </w:r>
      <w:r w:rsidRPr="00540512">
        <w:rPr>
          <w:rFonts w:ascii="Arial" w:eastAsiaTheme="minorEastAsia" w:hAnsi="Arial" w:cs="Arial"/>
          <w:lang w:eastAsia="zh-CN"/>
        </w:rPr>
        <w:t xml:space="preserve">] </w:t>
      </w:r>
      <w:r w:rsidRPr="006033F5">
        <w:rPr>
          <w:rFonts w:ascii="Arial" w:hAnsi="Arial" w:cs="Arial"/>
          <w:bCs/>
          <w:lang w:eastAsia="ja-JP"/>
        </w:rPr>
        <w:t>R4-2118881</w:t>
      </w:r>
      <w:r w:rsidRPr="006033F5">
        <w:rPr>
          <w:rFonts w:ascii="Arial" w:hAnsi="Arial" w:cs="Arial"/>
          <w:bCs/>
          <w:lang w:eastAsia="ja-JP"/>
        </w:rPr>
        <w:tab/>
        <w:t xml:space="preserve">R17 simultaneous </w:t>
      </w:r>
      <w:proofErr w:type="spellStart"/>
      <w:r w:rsidRPr="006033F5">
        <w:rPr>
          <w:rFonts w:ascii="Arial" w:hAnsi="Arial" w:cs="Arial"/>
          <w:bCs/>
          <w:lang w:eastAsia="ja-JP"/>
        </w:rPr>
        <w:t>RxTx</w:t>
      </w:r>
      <w:proofErr w:type="spellEnd"/>
      <w:r w:rsidRPr="006033F5">
        <w:rPr>
          <w:rFonts w:ascii="Arial" w:hAnsi="Arial" w:cs="Arial"/>
          <w:bCs/>
          <w:lang w:eastAsia="ja-JP"/>
        </w:rPr>
        <w:tab/>
        <w:t>OPPO</w:t>
      </w:r>
    </w:p>
    <w:p w14:paraId="33118190" w14:textId="16E90EF2" w:rsidR="006033F5" w:rsidRPr="006033F5" w:rsidRDefault="006033F5" w:rsidP="006033F5">
      <w:pPr>
        <w:overflowPunct/>
        <w:autoSpaceDE/>
        <w:autoSpaceDN/>
        <w:snapToGrid w:val="0"/>
        <w:spacing w:after="0"/>
        <w:textAlignment w:val="auto"/>
        <w:rPr>
          <w:rFonts w:ascii="Arial" w:hAnsi="Arial" w:cs="Arial"/>
          <w:bCs/>
          <w:lang w:eastAsia="ja-JP"/>
        </w:rPr>
      </w:pPr>
      <w:r w:rsidRPr="00540512">
        <w:rPr>
          <w:rFonts w:ascii="Arial" w:eastAsiaTheme="minorEastAsia" w:hAnsi="Arial" w:cs="Arial"/>
          <w:lang w:eastAsia="zh-CN"/>
        </w:rPr>
        <w:t>[</w:t>
      </w:r>
      <w:r>
        <w:rPr>
          <w:rFonts w:ascii="Arial" w:eastAsiaTheme="minorEastAsia" w:hAnsi="Arial" w:cs="Arial"/>
          <w:lang w:eastAsia="zh-CN"/>
        </w:rPr>
        <w:t>15</w:t>
      </w:r>
      <w:r w:rsidRPr="00540512">
        <w:rPr>
          <w:rFonts w:ascii="Arial" w:eastAsiaTheme="minorEastAsia" w:hAnsi="Arial" w:cs="Arial"/>
          <w:lang w:eastAsia="zh-CN"/>
        </w:rPr>
        <w:t xml:space="preserve">] </w:t>
      </w:r>
      <w:r w:rsidRPr="006033F5">
        <w:rPr>
          <w:rFonts w:ascii="Arial" w:hAnsi="Arial" w:cs="Arial"/>
          <w:bCs/>
          <w:lang w:eastAsia="ja-JP"/>
        </w:rPr>
        <w:t>R4-2119215</w:t>
      </w:r>
      <w:r w:rsidRPr="006033F5">
        <w:rPr>
          <w:rFonts w:ascii="Arial" w:hAnsi="Arial" w:cs="Arial"/>
          <w:bCs/>
          <w:lang w:eastAsia="ja-JP"/>
        </w:rPr>
        <w:tab/>
        <w:t>Simultaneous Rx/</w:t>
      </w:r>
      <w:proofErr w:type="spellStart"/>
      <w:r w:rsidRPr="006033F5">
        <w:rPr>
          <w:rFonts w:ascii="Arial" w:hAnsi="Arial" w:cs="Arial"/>
          <w:bCs/>
          <w:lang w:eastAsia="ja-JP"/>
        </w:rPr>
        <w:t>Tx</w:t>
      </w:r>
      <w:proofErr w:type="spellEnd"/>
      <w:r w:rsidRPr="006033F5">
        <w:rPr>
          <w:rFonts w:ascii="Arial" w:hAnsi="Arial" w:cs="Arial"/>
          <w:bCs/>
          <w:lang w:eastAsia="ja-JP"/>
        </w:rPr>
        <w:t xml:space="preserve"> capability for F</w:t>
      </w:r>
      <w:r w:rsidR="001A4802">
        <w:rPr>
          <w:rFonts w:ascii="Arial" w:hAnsi="Arial" w:cs="Arial"/>
          <w:bCs/>
          <w:lang w:eastAsia="ja-JP"/>
        </w:rPr>
        <w:t xml:space="preserve">R1+FR1 FDD-TDD band combination, </w:t>
      </w:r>
      <w:proofErr w:type="spellStart"/>
      <w:r w:rsidRPr="006033F5">
        <w:rPr>
          <w:rFonts w:ascii="Arial" w:hAnsi="Arial" w:cs="Arial"/>
          <w:bCs/>
          <w:lang w:eastAsia="ja-JP"/>
        </w:rPr>
        <w:t>ShenZhen</w:t>
      </w:r>
      <w:proofErr w:type="spellEnd"/>
      <w:r w:rsidRPr="006033F5">
        <w:rPr>
          <w:rFonts w:ascii="Arial" w:hAnsi="Arial" w:cs="Arial"/>
          <w:bCs/>
          <w:lang w:eastAsia="ja-JP"/>
        </w:rPr>
        <w:t xml:space="preserve"> </w:t>
      </w:r>
      <w:proofErr w:type="spellStart"/>
      <w:r w:rsidRPr="006033F5">
        <w:rPr>
          <w:rFonts w:ascii="Arial" w:hAnsi="Arial" w:cs="Arial"/>
          <w:bCs/>
          <w:lang w:eastAsia="ja-JP"/>
        </w:rPr>
        <w:t>Zhongxing</w:t>
      </w:r>
      <w:proofErr w:type="spellEnd"/>
      <w:r w:rsidRPr="006033F5">
        <w:rPr>
          <w:rFonts w:ascii="Arial" w:hAnsi="Arial" w:cs="Arial"/>
          <w:bCs/>
          <w:lang w:eastAsia="ja-JP"/>
        </w:rPr>
        <w:t xml:space="preserve"> </w:t>
      </w:r>
      <w:proofErr w:type="spellStart"/>
      <w:r w:rsidRPr="006033F5">
        <w:rPr>
          <w:rFonts w:ascii="Arial" w:hAnsi="Arial" w:cs="Arial"/>
          <w:bCs/>
          <w:lang w:eastAsia="ja-JP"/>
        </w:rPr>
        <w:t>Shitong</w:t>
      </w:r>
      <w:proofErr w:type="spellEnd"/>
    </w:p>
    <w:p w14:paraId="41A4448F" w14:textId="57AB6B04" w:rsidR="006033F5" w:rsidRPr="006033F5" w:rsidRDefault="006033F5" w:rsidP="006033F5">
      <w:pPr>
        <w:overflowPunct/>
        <w:autoSpaceDE/>
        <w:autoSpaceDN/>
        <w:snapToGrid w:val="0"/>
        <w:spacing w:after="0"/>
        <w:textAlignment w:val="auto"/>
        <w:rPr>
          <w:rFonts w:ascii="Arial" w:hAnsi="Arial" w:cs="Arial"/>
          <w:bCs/>
          <w:lang w:eastAsia="ja-JP"/>
        </w:rPr>
      </w:pPr>
      <w:r w:rsidRPr="00540512">
        <w:rPr>
          <w:rFonts w:ascii="Arial" w:eastAsiaTheme="minorEastAsia" w:hAnsi="Arial" w:cs="Arial"/>
          <w:lang w:eastAsia="zh-CN"/>
        </w:rPr>
        <w:t>[</w:t>
      </w:r>
      <w:r>
        <w:rPr>
          <w:rFonts w:ascii="Arial" w:eastAsiaTheme="minorEastAsia" w:hAnsi="Arial" w:cs="Arial"/>
          <w:lang w:eastAsia="zh-CN"/>
        </w:rPr>
        <w:t>16</w:t>
      </w:r>
      <w:r w:rsidRPr="00540512">
        <w:rPr>
          <w:rFonts w:ascii="Arial" w:eastAsiaTheme="minorEastAsia" w:hAnsi="Arial" w:cs="Arial"/>
          <w:lang w:eastAsia="zh-CN"/>
        </w:rPr>
        <w:t xml:space="preserve">] </w:t>
      </w:r>
      <w:r w:rsidRPr="006033F5">
        <w:rPr>
          <w:rFonts w:ascii="Arial" w:hAnsi="Arial" w:cs="Arial"/>
          <w:bCs/>
          <w:lang w:eastAsia="ja-JP"/>
        </w:rPr>
        <w:t>R4-2119528</w:t>
      </w:r>
      <w:r w:rsidRPr="006033F5">
        <w:rPr>
          <w:rFonts w:ascii="Arial" w:hAnsi="Arial" w:cs="Arial"/>
          <w:bCs/>
          <w:lang w:eastAsia="ja-JP"/>
        </w:rPr>
        <w:tab/>
        <w:t>TR 38.839 v0.1.0</w:t>
      </w:r>
      <w:r w:rsidRPr="006033F5">
        <w:rPr>
          <w:rFonts w:ascii="Arial" w:hAnsi="Arial" w:cs="Arial"/>
          <w:bCs/>
          <w:lang w:eastAsia="ja-JP"/>
        </w:rPr>
        <w:tab/>
        <w:t>Huawei, HiSilicon</w:t>
      </w:r>
    </w:p>
    <w:p w14:paraId="55E6F438" w14:textId="41E1293F" w:rsidR="006033F5" w:rsidRPr="006033F5" w:rsidRDefault="006033F5" w:rsidP="006033F5">
      <w:pPr>
        <w:overflowPunct/>
        <w:autoSpaceDE/>
        <w:autoSpaceDN/>
        <w:snapToGrid w:val="0"/>
        <w:spacing w:after="0"/>
        <w:textAlignment w:val="auto"/>
        <w:rPr>
          <w:rFonts w:ascii="Arial" w:hAnsi="Arial" w:cs="Arial"/>
          <w:bCs/>
          <w:lang w:eastAsia="ja-JP"/>
        </w:rPr>
      </w:pPr>
      <w:r w:rsidRPr="00540512">
        <w:rPr>
          <w:rFonts w:ascii="Arial" w:eastAsiaTheme="minorEastAsia" w:hAnsi="Arial" w:cs="Arial"/>
          <w:lang w:eastAsia="zh-CN"/>
        </w:rPr>
        <w:t>[</w:t>
      </w:r>
      <w:r>
        <w:rPr>
          <w:rFonts w:ascii="Arial" w:eastAsiaTheme="minorEastAsia" w:hAnsi="Arial" w:cs="Arial"/>
          <w:lang w:eastAsia="zh-CN"/>
        </w:rPr>
        <w:t>17</w:t>
      </w:r>
      <w:r w:rsidRPr="00540512">
        <w:rPr>
          <w:rFonts w:ascii="Arial" w:eastAsiaTheme="minorEastAsia" w:hAnsi="Arial" w:cs="Arial"/>
          <w:lang w:eastAsia="zh-CN"/>
        </w:rPr>
        <w:t xml:space="preserve">] </w:t>
      </w:r>
      <w:r w:rsidRPr="006033F5">
        <w:rPr>
          <w:rFonts w:ascii="Arial" w:hAnsi="Arial" w:cs="Arial"/>
          <w:bCs/>
          <w:lang w:eastAsia="ja-JP"/>
        </w:rPr>
        <w:t>R4-2119529</w:t>
      </w:r>
      <w:r w:rsidRPr="006033F5">
        <w:rPr>
          <w:rFonts w:ascii="Arial" w:hAnsi="Arial" w:cs="Arial"/>
          <w:bCs/>
          <w:lang w:eastAsia="ja-JP"/>
        </w:rPr>
        <w:tab/>
        <w:t xml:space="preserve">TP for TR 38.839: Principles for simultaneous </w:t>
      </w:r>
      <w:proofErr w:type="spellStart"/>
      <w:r w:rsidRPr="006033F5">
        <w:rPr>
          <w:rFonts w:ascii="Arial" w:hAnsi="Arial" w:cs="Arial"/>
          <w:bCs/>
          <w:lang w:eastAsia="ja-JP"/>
        </w:rPr>
        <w:t>RxTx</w:t>
      </w:r>
      <w:proofErr w:type="spellEnd"/>
      <w:r w:rsidRPr="006033F5">
        <w:rPr>
          <w:rFonts w:ascii="Arial" w:hAnsi="Arial" w:cs="Arial"/>
          <w:bCs/>
          <w:lang w:eastAsia="ja-JP"/>
        </w:rPr>
        <w:t xml:space="preserve"> capability</w:t>
      </w:r>
      <w:r w:rsidRPr="006033F5">
        <w:rPr>
          <w:rFonts w:ascii="Arial" w:hAnsi="Arial" w:cs="Arial"/>
          <w:bCs/>
          <w:lang w:eastAsia="ja-JP"/>
        </w:rPr>
        <w:tab/>
        <w:t>Huawei, HiSilicon</w:t>
      </w:r>
    </w:p>
    <w:p w14:paraId="0115834D" w14:textId="2E1E3D47" w:rsidR="003E3A1A" w:rsidRDefault="006033F5" w:rsidP="006033F5">
      <w:pPr>
        <w:overflowPunct/>
        <w:autoSpaceDE/>
        <w:autoSpaceDN/>
        <w:snapToGrid w:val="0"/>
        <w:spacing w:after="0"/>
        <w:textAlignment w:val="auto"/>
        <w:rPr>
          <w:rFonts w:ascii="Arial" w:hAnsi="Arial" w:cs="Arial"/>
          <w:bCs/>
          <w:lang w:eastAsia="ja-JP"/>
        </w:rPr>
      </w:pPr>
      <w:r w:rsidRPr="00540512">
        <w:rPr>
          <w:rFonts w:ascii="Arial" w:eastAsiaTheme="minorEastAsia" w:hAnsi="Arial" w:cs="Arial"/>
          <w:lang w:eastAsia="zh-CN"/>
        </w:rPr>
        <w:t>[</w:t>
      </w:r>
      <w:r>
        <w:rPr>
          <w:rFonts w:ascii="Arial" w:eastAsiaTheme="minorEastAsia" w:hAnsi="Arial" w:cs="Arial"/>
          <w:lang w:eastAsia="zh-CN"/>
        </w:rPr>
        <w:t>18</w:t>
      </w:r>
      <w:r w:rsidRPr="00540512">
        <w:rPr>
          <w:rFonts w:ascii="Arial" w:eastAsiaTheme="minorEastAsia" w:hAnsi="Arial" w:cs="Arial"/>
          <w:lang w:eastAsia="zh-CN"/>
        </w:rPr>
        <w:t xml:space="preserve">] </w:t>
      </w:r>
      <w:r w:rsidRPr="006033F5">
        <w:rPr>
          <w:rFonts w:ascii="Arial" w:hAnsi="Arial" w:cs="Arial"/>
          <w:bCs/>
          <w:lang w:eastAsia="ja-JP"/>
        </w:rPr>
        <w:t>R4-2119947</w:t>
      </w:r>
      <w:r w:rsidRPr="006033F5">
        <w:rPr>
          <w:rFonts w:ascii="Arial" w:hAnsi="Arial" w:cs="Arial"/>
          <w:bCs/>
          <w:lang w:eastAsia="ja-JP"/>
        </w:rPr>
        <w:tab/>
        <w:t>WF on simultaneous Rx/</w:t>
      </w:r>
      <w:proofErr w:type="spellStart"/>
      <w:r w:rsidRPr="006033F5">
        <w:rPr>
          <w:rFonts w:ascii="Arial" w:hAnsi="Arial" w:cs="Arial"/>
          <w:bCs/>
          <w:lang w:eastAsia="ja-JP"/>
        </w:rPr>
        <w:t>Tx</w:t>
      </w:r>
      <w:proofErr w:type="spellEnd"/>
      <w:r w:rsidRPr="006033F5">
        <w:rPr>
          <w:rFonts w:ascii="Arial" w:hAnsi="Arial" w:cs="Arial"/>
          <w:bCs/>
          <w:lang w:eastAsia="ja-JP"/>
        </w:rPr>
        <w:t xml:space="preserve"> capability</w:t>
      </w:r>
      <w:r w:rsidRPr="006033F5">
        <w:rPr>
          <w:rFonts w:ascii="Arial" w:hAnsi="Arial" w:cs="Arial"/>
          <w:bCs/>
          <w:lang w:eastAsia="ja-JP"/>
        </w:rPr>
        <w:tab/>
        <w:t>Huawei, HiSilicon</w:t>
      </w:r>
    </w:p>
    <w:p w14:paraId="54799A47" w14:textId="59219EEA" w:rsidR="006033F5" w:rsidRPr="006033F5" w:rsidRDefault="006033F5" w:rsidP="006033F5">
      <w:pPr>
        <w:overflowPunct/>
        <w:autoSpaceDE/>
        <w:autoSpaceDN/>
        <w:snapToGrid w:val="0"/>
        <w:spacing w:after="0"/>
        <w:textAlignment w:val="auto"/>
        <w:rPr>
          <w:rFonts w:ascii="Arial" w:hAnsi="Arial" w:cs="Arial"/>
          <w:bCs/>
          <w:lang w:eastAsia="ja-JP"/>
        </w:rPr>
      </w:pPr>
      <w:r w:rsidRPr="00540512">
        <w:rPr>
          <w:rFonts w:ascii="Arial" w:eastAsiaTheme="minorEastAsia" w:hAnsi="Arial" w:cs="Arial"/>
          <w:lang w:eastAsia="zh-CN"/>
        </w:rPr>
        <w:t>[</w:t>
      </w:r>
      <w:r>
        <w:rPr>
          <w:rFonts w:ascii="Arial" w:eastAsiaTheme="minorEastAsia" w:hAnsi="Arial" w:cs="Arial"/>
          <w:lang w:eastAsia="zh-CN"/>
        </w:rPr>
        <w:t>19</w:t>
      </w:r>
      <w:r w:rsidRPr="00540512">
        <w:rPr>
          <w:rFonts w:ascii="Arial" w:eastAsiaTheme="minorEastAsia" w:hAnsi="Arial" w:cs="Arial"/>
          <w:lang w:eastAsia="zh-CN"/>
        </w:rPr>
        <w:t xml:space="preserve">] </w:t>
      </w:r>
      <w:r w:rsidRPr="006033F5">
        <w:rPr>
          <w:rFonts w:ascii="Arial" w:hAnsi="Arial" w:cs="Arial"/>
          <w:bCs/>
          <w:lang w:eastAsia="ja-JP"/>
        </w:rPr>
        <w:t>R4-2117681</w:t>
      </w:r>
      <w:r w:rsidRPr="006033F5">
        <w:rPr>
          <w:rFonts w:ascii="Arial" w:hAnsi="Arial" w:cs="Arial"/>
          <w:bCs/>
          <w:lang w:eastAsia="ja-JP"/>
        </w:rPr>
        <w:tab/>
        <w:t xml:space="preserve">Wording proposal for note of simultaneous </w:t>
      </w:r>
      <w:proofErr w:type="spellStart"/>
      <w:r w:rsidRPr="006033F5">
        <w:rPr>
          <w:rFonts w:ascii="Arial" w:hAnsi="Arial" w:cs="Arial"/>
          <w:bCs/>
          <w:lang w:eastAsia="ja-JP"/>
        </w:rPr>
        <w:t>Tx</w:t>
      </w:r>
      <w:proofErr w:type="spellEnd"/>
      <w:r w:rsidRPr="006033F5">
        <w:rPr>
          <w:rFonts w:ascii="Arial" w:hAnsi="Arial" w:cs="Arial"/>
          <w:bCs/>
          <w:lang w:eastAsia="ja-JP"/>
        </w:rPr>
        <w:t>/Rx</w:t>
      </w:r>
      <w:r w:rsidRPr="006033F5">
        <w:rPr>
          <w:rFonts w:ascii="Arial" w:hAnsi="Arial" w:cs="Arial"/>
          <w:bCs/>
          <w:lang w:eastAsia="ja-JP"/>
        </w:rPr>
        <w:tab/>
      </w:r>
      <w:proofErr w:type="spellStart"/>
      <w:r w:rsidRPr="006033F5">
        <w:rPr>
          <w:rFonts w:ascii="Arial" w:hAnsi="Arial" w:cs="Arial"/>
          <w:bCs/>
          <w:lang w:eastAsia="ja-JP"/>
        </w:rPr>
        <w:t>MediaTek</w:t>
      </w:r>
      <w:proofErr w:type="spellEnd"/>
      <w:r w:rsidRPr="006033F5">
        <w:rPr>
          <w:rFonts w:ascii="Arial" w:hAnsi="Arial" w:cs="Arial"/>
          <w:bCs/>
          <w:lang w:eastAsia="ja-JP"/>
        </w:rPr>
        <w:t xml:space="preserve"> Beijing Inc.</w:t>
      </w:r>
    </w:p>
    <w:p w14:paraId="58207DCB" w14:textId="79D5C807" w:rsidR="006033F5" w:rsidRPr="006033F5" w:rsidRDefault="006033F5" w:rsidP="006033F5">
      <w:pPr>
        <w:overflowPunct/>
        <w:autoSpaceDE/>
        <w:autoSpaceDN/>
        <w:snapToGrid w:val="0"/>
        <w:spacing w:after="0"/>
        <w:textAlignment w:val="auto"/>
        <w:rPr>
          <w:rFonts w:ascii="Arial" w:hAnsi="Arial" w:cs="Arial"/>
          <w:bCs/>
          <w:lang w:eastAsia="ja-JP"/>
        </w:rPr>
      </w:pPr>
      <w:r w:rsidRPr="00540512">
        <w:rPr>
          <w:rFonts w:ascii="Arial" w:eastAsiaTheme="minorEastAsia" w:hAnsi="Arial" w:cs="Arial"/>
          <w:lang w:eastAsia="zh-CN"/>
        </w:rPr>
        <w:t>[</w:t>
      </w:r>
      <w:r>
        <w:rPr>
          <w:rFonts w:ascii="Arial" w:eastAsiaTheme="minorEastAsia" w:hAnsi="Arial" w:cs="Arial"/>
          <w:lang w:eastAsia="zh-CN"/>
        </w:rPr>
        <w:t>20</w:t>
      </w:r>
      <w:r w:rsidRPr="00540512">
        <w:rPr>
          <w:rFonts w:ascii="Arial" w:eastAsiaTheme="minorEastAsia" w:hAnsi="Arial" w:cs="Arial"/>
          <w:lang w:eastAsia="zh-CN"/>
        </w:rPr>
        <w:t xml:space="preserve">] </w:t>
      </w:r>
      <w:r w:rsidRPr="006033F5">
        <w:rPr>
          <w:rFonts w:ascii="Arial" w:hAnsi="Arial" w:cs="Arial"/>
          <w:bCs/>
          <w:lang w:eastAsia="ja-JP"/>
        </w:rPr>
        <w:t>R4-2118887</w:t>
      </w:r>
      <w:r w:rsidRPr="006033F5">
        <w:rPr>
          <w:rFonts w:ascii="Arial" w:hAnsi="Arial" w:cs="Arial"/>
          <w:bCs/>
          <w:lang w:eastAsia="ja-JP"/>
        </w:rPr>
        <w:tab/>
        <w:t xml:space="preserve">R17 FR2 simultaneous </w:t>
      </w:r>
      <w:proofErr w:type="spellStart"/>
      <w:r w:rsidRPr="006033F5">
        <w:rPr>
          <w:rFonts w:ascii="Arial" w:hAnsi="Arial" w:cs="Arial"/>
          <w:bCs/>
          <w:lang w:eastAsia="ja-JP"/>
        </w:rPr>
        <w:t>RxTx</w:t>
      </w:r>
      <w:proofErr w:type="spellEnd"/>
      <w:r w:rsidRPr="006033F5">
        <w:rPr>
          <w:rFonts w:ascii="Arial" w:hAnsi="Arial" w:cs="Arial"/>
          <w:bCs/>
          <w:lang w:eastAsia="ja-JP"/>
        </w:rPr>
        <w:tab/>
        <w:t>OPPO</w:t>
      </w:r>
    </w:p>
    <w:p w14:paraId="7186B314" w14:textId="62EEFE4D" w:rsidR="006033F5" w:rsidRPr="006033F5" w:rsidRDefault="006033F5" w:rsidP="006033F5">
      <w:pPr>
        <w:overflowPunct/>
        <w:autoSpaceDE/>
        <w:autoSpaceDN/>
        <w:snapToGrid w:val="0"/>
        <w:spacing w:after="0"/>
        <w:textAlignment w:val="auto"/>
        <w:rPr>
          <w:rFonts w:ascii="Arial" w:hAnsi="Arial" w:cs="Arial"/>
          <w:bCs/>
          <w:lang w:eastAsia="ja-JP"/>
        </w:rPr>
      </w:pPr>
      <w:r w:rsidRPr="00540512">
        <w:rPr>
          <w:rFonts w:ascii="Arial" w:eastAsiaTheme="minorEastAsia" w:hAnsi="Arial" w:cs="Arial"/>
          <w:lang w:eastAsia="zh-CN"/>
        </w:rPr>
        <w:t>[</w:t>
      </w:r>
      <w:r>
        <w:rPr>
          <w:rFonts w:ascii="Arial" w:eastAsiaTheme="minorEastAsia" w:hAnsi="Arial" w:cs="Arial"/>
          <w:lang w:eastAsia="zh-CN"/>
        </w:rPr>
        <w:t>21</w:t>
      </w:r>
      <w:r w:rsidRPr="00540512">
        <w:rPr>
          <w:rFonts w:ascii="Arial" w:eastAsiaTheme="minorEastAsia" w:hAnsi="Arial" w:cs="Arial"/>
          <w:lang w:eastAsia="zh-CN"/>
        </w:rPr>
        <w:t xml:space="preserve">] </w:t>
      </w:r>
      <w:r w:rsidRPr="006033F5">
        <w:rPr>
          <w:rFonts w:ascii="Arial" w:hAnsi="Arial" w:cs="Arial"/>
          <w:bCs/>
          <w:lang w:eastAsia="ja-JP"/>
        </w:rPr>
        <w:t>R4-2119519</w:t>
      </w:r>
      <w:r w:rsidRPr="006033F5">
        <w:rPr>
          <w:rFonts w:ascii="Arial" w:hAnsi="Arial" w:cs="Arial"/>
          <w:bCs/>
          <w:lang w:eastAsia="ja-JP"/>
        </w:rPr>
        <w:tab/>
        <w:t xml:space="preserve">On simultaneous </w:t>
      </w:r>
      <w:proofErr w:type="spellStart"/>
      <w:r w:rsidRPr="006033F5">
        <w:rPr>
          <w:rFonts w:ascii="Arial" w:hAnsi="Arial" w:cs="Arial"/>
          <w:bCs/>
          <w:lang w:eastAsia="ja-JP"/>
        </w:rPr>
        <w:t>RxTx</w:t>
      </w:r>
      <w:proofErr w:type="spellEnd"/>
      <w:r w:rsidRPr="006033F5">
        <w:rPr>
          <w:rFonts w:ascii="Arial" w:hAnsi="Arial" w:cs="Arial"/>
          <w:bCs/>
          <w:lang w:eastAsia="ja-JP"/>
        </w:rPr>
        <w:t xml:space="preserve"> for FR2</w:t>
      </w:r>
      <w:r w:rsidRPr="006033F5">
        <w:rPr>
          <w:rFonts w:ascii="Arial" w:hAnsi="Arial" w:cs="Arial"/>
          <w:bCs/>
          <w:lang w:eastAsia="ja-JP"/>
        </w:rPr>
        <w:tab/>
        <w:t>Huawei, HiSilicon</w:t>
      </w:r>
    </w:p>
    <w:p w14:paraId="5790FA67" w14:textId="130B678D" w:rsidR="006033F5" w:rsidRPr="006033F5" w:rsidRDefault="006033F5" w:rsidP="006033F5">
      <w:pPr>
        <w:overflowPunct/>
        <w:autoSpaceDE/>
        <w:autoSpaceDN/>
        <w:snapToGrid w:val="0"/>
        <w:spacing w:after="0"/>
        <w:textAlignment w:val="auto"/>
        <w:rPr>
          <w:rFonts w:ascii="Arial" w:hAnsi="Arial" w:cs="Arial"/>
          <w:bCs/>
          <w:lang w:eastAsia="ja-JP"/>
        </w:rPr>
      </w:pPr>
      <w:r w:rsidRPr="00540512">
        <w:rPr>
          <w:rFonts w:ascii="Arial" w:eastAsiaTheme="minorEastAsia" w:hAnsi="Arial" w:cs="Arial"/>
          <w:lang w:eastAsia="zh-CN"/>
        </w:rPr>
        <w:t>[</w:t>
      </w:r>
      <w:r>
        <w:rPr>
          <w:rFonts w:ascii="Arial" w:eastAsiaTheme="minorEastAsia" w:hAnsi="Arial" w:cs="Arial"/>
          <w:lang w:eastAsia="zh-CN"/>
        </w:rPr>
        <w:t>22</w:t>
      </w:r>
      <w:r w:rsidRPr="00540512">
        <w:rPr>
          <w:rFonts w:ascii="Arial" w:eastAsiaTheme="minorEastAsia" w:hAnsi="Arial" w:cs="Arial"/>
          <w:lang w:eastAsia="zh-CN"/>
        </w:rPr>
        <w:t xml:space="preserve">] </w:t>
      </w:r>
      <w:r w:rsidRPr="006033F5">
        <w:rPr>
          <w:rFonts w:ascii="Arial" w:hAnsi="Arial" w:cs="Arial"/>
          <w:bCs/>
          <w:lang w:eastAsia="ja-JP"/>
        </w:rPr>
        <w:t>R4-2119950</w:t>
      </w:r>
      <w:r w:rsidRPr="006033F5">
        <w:rPr>
          <w:rFonts w:ascii="Arial" w:hAnsi="Arial" w:cs="Arial"/>
          <w:bCs/>
          <w:lang w:eastAsia="ja-JP"/>
        </w:rPr>
        <w:tab/>
        <w:t xml:space="preserve">DRAFT CR to TS 38.101-2: On Simultaneous </w:t>
      </w:r>
      <w:proofErr w:type="spellStart"/>
      <w:r w:rsidRPr="006033F5">
        <w:rPr>
          <w:rFonts w:ascii="Arial" w:hAnsi="Arial" w:cs="Arial"/>
          <w:bCs/>
          <w:lang w:eastAsia="ja-JP"/>
        </w:rPr>
        <w:t>RxTx</w:t>
      </w:r>
      <w:proofErr w:type="spellEnd"/>
      <w:r w:rsidRPr="006033F5">
        <w:rPr>
          <w:rFonts w:ascii="Arial" w:hAnsi="Arial" w:cs="Arial"/>
          <w:bCs/>
          <w:lang w:eastAsia="ja-JP"/>
        </w:rPr>
        <w:t xml:space="preserve"> c</w:t>
      </w:r>
      <w:r w:rsidR="001A4802">
        <w:rPr>
          <w:rFonts w:ascii="Arial" w:hAnsi="Arial" w:cs="Arial"/>
          <w:bCs/>
          <w:lang w:eastAsia="ja-JP"/>
        </w:rPr>
        <w:t xml:space="preserve">apability for FR2 inter-band CA, </w:t>
      </w:r>
      <w:r w:rsidRPr="006033F5">
        <w:rPr>
          <w:rFonts w:ascii="Arial" w:hAnsi="Arial" w:cs="Arial"/>
          <w:bCs/>
          <w:lang w:eastAsia="ja-JP"/>
        </w:rPr>
        <w:t>ZTE Corporation</w:t>
      </w:r>
    </w:p>
    <w:p w14:paraId="6FE3303C" w14:textId="61597988" w:rsidR="006033F5" w:rsidRPr="006033F5" w:rsidRDefault="006033F5" w:rsidP="006033F5">
      <w:pPr>
        <w:overflowPunct/>
        <w:autoSpaceDE/>
        <w:autoSpaceDN/>
        <w:snapToGrid w:val="0"/>
        <w:spacing w:after="0"/>
        <w:textAlignment w:val="auto"/>
        <w:rPr>
          <w:rFonts w:ascii="Arial" w:hAnsi="Arial" w:cs="Arial"/>
          <w:bCs/>
          <w:lang w:eastAsia="ja-JP"/>
        </w:rPr>
      </w:pPr>
      <w:r w:rsidRPr="00540512">
        <w:rPr>
          <w:rFonts w:ascii="Arial" w:eastAsiaTheme="minorEastAsia" w:hAnsi="Arial" w:cs="Arial"/>
          <w:lang w:eastAsia="zh-CN"/>
        </w:rPr>
        <w:t>[</w:t>
      </w:r>
      <w:r>
        <w:rPr>
          <w:rFonts w:ascii="Arial" w:eastAsiaTheme="minorEastAsia" w:hAnsi="Arial" w:cs="Arial"/>
          <w:lang w:eastAsia="zh-CN"/>
        </w:rPr>
        <w:t>23</w:t>
      </w:r>
      <w:r w:rsidRPr="00540512">
        <w:rPr>
          <w:rFonts w:ascii="Arial" w:eastAsiaTheme="minorEastAsia" w:hAnsi="Arial" w:cs="Arial"/>
          <w:lang w:eastAsia="zh-CN"/>
        </w:rPr>
        <w:t xml:space="preserve">] </w:t>
      </w:r>
      <w:r w:rsidRPr="006033F5">
        <w:rPr>
          <w:rFonts w:ascii="Arial" w:hAnsi="Arial" w:cs="Arial"/>
          <w:bCs/>
          <w:lang w:eastAsia="ja-JP"/>
        </w:rPr>
        <w:t>R4-2120052</w:t>
      </w:r>
      <w:r w:rsidRPr="006033F5">
        <w:rPr>
          <w:rFonts w:ascii="Arial" w:hAnsi="Arial" w:cs="Arial"/>
          <w:bCs/>
          <w:lang w:eastAsia="ja-JP"/>
        </w:rPr>
        <w:tab/>
        <w:t xml:space="preserve">DRAFT CR to TS 38.101-2: On Simultaneous </w:t>
      </w:r>
      <w:proofErr w:type="spellStart"/>
      <w:r w:rsidRPr="006033F5">
        <w:rPr>
          <w:rFonts w:ascii="Arial" w:hAnsi="Arial" w:cs="Arial"/>
          <w:bCs/>
          <w:lang w:eastAsia="ja-JP"/>
        </w:rPr>
        <w:t>RxTx</w:t>
      </w:r>
      <w:proofErr w:type="spellEnd"/>
      <w:r w:rsidRPr="006033F5">
        <w:rPr>
          <w:rFonts w:ascii="Arial" w:hAnsi="Arial" w:cs="Arial"/>
          <w:bCs/>
          <w:lang w:eastAsia="ja-JP"/>
        </w:rPr>
        <w:t xml:space="preserve"> c</w:t>
      </w:r>
      <w:r w:rsidR="001A4802">
        <w:rPr>
          <w:rFonts w:ascii="Arial" w:hAnsi="Arial" w:cs="Arial"/>
          <w:bCs/>
          <w:lang w:eastAsia="ja-JP"/>
        </w:rPr>
        <w:t xml:space="preserve">apability for FR2 inter-band CA, </w:t>
      </w:r>
      <w:r w:rsidRPr="006033F5">
        <w:rPr>
          <w:rFonts w:ascii="Arial" w:hAnsi="Arial" w:cs="Arial"/>
          <w:bCs/>
          <w:lang w:eastAsia="ja-JP"/>
        </w:rPr>
        <w:t>ZTE Corporation</w:t>
      </w:r>
    </w:p>
    <w:p w14:paraId="79BE606F" w14:textId="076AC8A7" w:rsidR="006033F5" w:rsidRPr="006033F5" w:rsidRDefault="006033F5" w:rsidP="006033F5">
      <w:pPr>
        <w:overflowPunct/>
        <w:autoSpaceDE/>
        <w:autoSpaceDN/>
        <w:snapToGrid w:val="0"/>
        <w:spacing w:after="0"/>
        <w:textAlignment w:val="auto"/>
        <w:rPr>
          <w:rFonts w:ascii="Arial" w:hAnsi="Arial" w:cs="Arial"/>
          <w:bCs/>
          <w:lang w:eastAsia="ja-JP"/>
        </w:rPr>
      </w:pPr>
      <w:r w:rsidRPr="00540512">
        <w:rPr>
          <w:rFonts w:ascii="Arial" w:eastAsiaTheme="minorEastAsia" w:hAnsi="Arial" w:cs="Arial"/>
          <w:lang w:eastAsia="zh-CN"/>
        </w:rPr>
        <w:t>[</w:t>
      </w:r>
      <w:r>
        <w:rPr>
          <w:rFonts w:ascii="Arial" w:eastAsiaTheme="minorEastAsia" w:hAnsi="Arial" w:cs="Arial"/>
          <w:lang w:eastAsia="zh-CN"/>
        </w:rPr>
        <w:t>24</w:t>
      </w:r>
      <w:r w:rsidRPr="00540512">
        <w:rPr>
          <w:rFonts w:ascii="Arial" w:eastAsiaTheme="minorEastAsia" w:hAnsi="Arial" w:cs="Arial"/>
          <w:lang w:eastAsia="zh-CN"/>
        </w:rPr>
        <w:t xml:space="preserve">] </w:t>
      </w:r>
      <w:r w:rsidRPr="006033F5">
        <w:rPr>
          <w:rFonts w:ascii="Arial" w:hAnsi="Arial" w:cs="Arial"/>
          <w:bCs/>
          <w:lang w:eastAsia="ja-JP"/>
        </w:rPr>
        <w:t>R4-2117991</w:t>
      </w:r>
      <w:r w:rsidRPr="006033F5">
        <w:rPr>
          <w:rFonts w:ascii="Arial" w:hAnsi="Arial" w:cs="Arial"/>
          <w:bCs/>
          <w:lang w:eastAsia="ja-JP"/>
        </w:rPr>
        <w:tab/>
        <w:t>Draft CR for TS 38.101-2: FR2 inter-band DL CA requirements clarification</w:t>
      </w:r>
      <w:r w:rsidRPr="006033F5">
        <w:rPr>
          <w:rFonts w:ascii="Arial" w:hAnsi="Arial" w:cs="Arial"/>
          <w:bCs/>
          <w:lang w:eastAsia="ja-JP"/>
        </w:rPr>
        <w:tab/>
        <w:t>Apple</w:t>
      </w:r>
    </w:p>
    <w:p w14:paraId="60BF45A7" w14:textId="16C9BD40" w:rsidR="006033F5" w:rsidRPr="006033F5" w:rsidRDefault="006033F5" w:rsidP="006033F5">
      <w:pPr>
        <w:overflowPunct/>
        <w:autoSpaceDE/>
        <w:autoSpaceDN/>
        <w:snapToGrid w:val="0"/>
        <w:spacing w:after="0"/>
        <w:textAlignment w:val="auto"/>
        <w:rPr>
          <w:rFonts w:ascii="Arial" w:hAnsi="Arial" w:cs="Arial"/>
          <w:bCs/>
          <w:lang w:eastAsia="ja-JP"/>
        </w:rPr>
      </w:pPr>
      <w:r w:rsidRPr="00540512">
        <w:rPr>
          <w:rFonts w:ascii="Arial" w:eastAsiaTheme="minorEastAsia" w:hAnsi="Arial" w:cs="Arial"/>
          <w:lang w:eastAsia="zh-CN"/>
        </w:rPr>
        <w:t>[</w:t>
      </w:r>
      <w:r>
        <w:rPr>
          <w:rFonts w:ascii="Arial" w:eastAsiaTheme="minorEastAsia" w:hAnsi="Arial" w:cs="Arial"/>
          <w:lang w:eastAsia="zh-CN"/>
        </w:rPr>
        <w:t>25</w:t>
      </w:r>
      <w:r w:rsidRPr="00540512">
        <w:rPr>
          <w:rFonts w:ascii="Arial" w:eastAsiaTheme="minorEastAsia" w:hAnsi="Arial" w:cs="Arial"/>
          <w:lang w:eastAsia="zh-CN"/>
        </w:rPr>
        <w:t xml:space="preserve">] </w:t>
      </w:r>
      <w:r w:rsidRPr="006033F5">
        <w:rPr>
          <w:rFonts w:ascii="Arial" w:hAnsi="Arial" w:cs="Arial"/>
          <w:bCs/>
          <w:lang w:eastAsia="ja-JP"/>
        </w:rPr>
        <w:t>R4-2117992</w:t>
      </w:r>
      <w:r w:rsidRPr="006033F5">
        <w:rPr>
          <w:rFonts w:ascii="Arial" w:hAnsi="Arial" w:cs="Arial"/>
          <w:bCs/>
          <w:lang w:eastAsia="ja-JP"/>
        </w:rPr>
        <w:tab/>
        <w:t>Draft CR for TS 38.101-2: FR2 inter-band DL CA requirements clarification</w:t>
      </w:r>
      <w:r w:rsidRPr="006033F5">
        <w:rPr>
          <w:rFonts w:ascii="Arial" w:hAnsi="Arial" w:cs="Arial"/>
          <w:bCs/>
          <w:lang w:eastAsia="ja-JP"/>
        </w:rPr>
        <w:tab/>
        <w:t>Apple</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27B4C768" w14:textId="0729374C"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A6D74B" w14:textId="77777777" w:rsidR="00D331E3" w:rsidRDefault="00D331E3">
      <w:r>
        <w:separator/>
      </w:r>
    </w:p>
  </w:endnote>
  <w:endnote w:type="continuationSeparator" w:id="0">
    <w:p w14:paraId="3A3ED8CB" w14:textId="77777777" w:rsidR="00D331E3" w:rsidRDefault="00D33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AE2968">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AE2968">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642EAB" w14:textId="77777777" w:rsidR="00D331E3" w:rsidRDefault="00D331E3">
      <w:r>
        <w:separator/>
      </w:r>
    </w:p>
  </w:footnote>
  <w:footnote w:type="continuationSeparator" w:id="0">
    <w:p w14:paraId="08DD0348" w14:textId="77777777" w:rsidR="00D331E3" w:rsidRDefault="00D331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15:restartNumberingAfterBreak="0">
    <w:nsid w:val="7F221F00"/>
    <w:multiLevelType w:val="hybridMultilevel"/>
    <w:tmpl w:val="8D9AC798"/>
    <w:lvl w:ilvl="0" w:tplc="8976D8A8">
      <w:start w:val="1"/>
      <w:numFmt w:val="bullet"/>
      <w:lvlText w:val=""/>
      <w:lvlJc w:val="left"/>
      <w:pPr>
        <w:ind w:left="360" w:hanging="360"/>
      </w:pPr>
      <w:rPr>
        <w:rFonts w:ascii="Wingdings" w:hAnsi="Wingdings" w:hint="default"/>
        <w:color w:val="auto"/>
      </w:rPr>
    </w:lvl>
    <w:lvl w:ilvl="1" w:tplc="C6DA1A48">
      <w:numFmt w:val="bullet"/>
      <w:lvlText w:val="-"/>
      <w:lvlJc w:val="left"/>
      <w:pPr>
        <w:ind w:left="1080" w:hanging="360"/>
      </w:pPr>
      <w:rPr>
        <w:rFonts w:ascii="Arial" w:eastAsia="MS Mincho"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4802"/>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58DE"/>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033F5"/>
    <w:rsid w:val="00610E37"/>
    <w:rsid w:val="006207ED"/>
    <w:rsid w:val="00626BC9"/>
    <w:rsid w:val="006458DF"/>
    <w:rsid w:val="00650D52"/>
    <w:rsid w:val="006615B2"/>
    <w:rsid w:val="00662313"/>
    <w:rsid w:val="00673911"/>
    <w:rsid w:val="0068674C"/>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E2968"/>
    <w:rsid w:val="00AF3414"/>
    <w:rsid w:val="00B00BBE"/>
    <w:rsid w:val="00B05C93"/>
    <w:rsid w:val="00B10710"/>
    <w:rsid w:val="00B208FA"/>
    <w:rsid w:val="00B25C12"/>
    <w:rsid w:val="00B2766F"/>
    <w:rsid w:val="00B31ABC"/>
    <w:rsid w:val="00B445ED"/>
    <w:rsid w:val="00B6300F"/>
    <w:rsid w:val="00B70389"/>
    <w:rsid w:val="00B84623"/>
    <w:rsid w:val="00B94E5D"/>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31E3"/>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18DB"/>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33F5"/>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F20B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F20B7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20B7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20B7B"/>
    <w:pPr>
      <w:ind w:left="1418" w:hanging="1418"/>
      <w:outlineLvl w:val="3"/>
    </w:pPr>
    <w:rPr>
      <w:sz w:val="24"/>
    </w:rPr>
  </w:style>
  <w:style w:type="paragraph" w:styleId="Heading5">
    <w:name w:val="heading 5"/>
    <w:aliases w:val="H5"/>
    <w:basedOn w:val="Heading4"/>
    <w:next w:val="Normal"/>
    <w:qFormat/>
    <w:rsid w:val="00F20B7B"/>
    <w:pPr>
      <w:ind w:left="1701" w:hanging="1701"/>
      <w:outlineLvl w:val="4"/>
    </w:pPr>
    <w:rPr>
      <w:sz w:val="22"/>
    </w:rPr>
  </w:style>
  <w:style w:type="paragraph" w:styleId="Heading6">
    <w:name w:val="heading 6"/>
    <w:basedOn w:val="H6"/>
    <w:next w:val="Normal"/>
    <w:link w:val="Heading6Char"/>
    <w:qFormat/>
    <w:rsid w:val="00F20B7B"/>
    <w:pPr>
      <w:outlineLvl w:val="5"/>
    </w:pPr>
  </w:style>
  <w:style w:type="paragraph" w:styleId="Heading7">
    <w:name w:val="heading 7"/>
    <w:basedOn w:val="H6"/>
    <w:next w:val="Normal"/>
    <w:link w:val="Heading7Char"/>
    <w:qFormat/>
    <w:rsid w:val="00F20B7B"/>
    <w:pPr>
      <w:outlineLvl w:val="6"/>
    </w:pPr>
  </w:style>
  <w:style w:type="paragraph" w:styleId="Heading8">
    <w:name w:val="heading 8"/>
    <w:aliases w:val="Table Heading"/>
    <w:basedOn w:val="Heading1"/>
    <w:next w:val="Normal"/>
    <w:qFormat/>
    <w:rsid w:val="00F20B7B"/>
    <w:pPr>
      <w:ind w:left="0" w:firstLine="0"/>
      <w:outlineLvl w:val="7"/>
    </w:pPr>
  </w:style>
  <w:style w:type="paragraph" w:styleId="Heading9">
    <w:name w:val="heading 9"/>
    <w:aliases w:val="Figure Heading,FH"/>
    <w:basedOn w:val="Heading8"/>
    <w:next w:val="Normal"/>
    <w:qFormat/>
    <w:rsid w:val="00F20B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20B7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20B7B"/>
    <w:pPr>
      <w:spacing w:before="180"/>
      <w:ind w:left="2693" w:hanging="2693"/>
    </w:pPr>
    <w:rPr>
      <w:b/>
    </w:rPr>
  </w:style>
  <w:style w:type="paragraph" w:styleId="TOC1">
    <w:name w:val="toc 1"/>
    <w:semiHidden/>
    <w:rsid w:val="00F20B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20B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F20B7B"/>
    <w:pPr>
      <w:ind w:left="1701" w:hanging="1701"/>
    </w:pPr>
  </w:style>
  <w:style w:type="paragraph" w:styleId="TOC4">
    <w:name w:val="toc 4"/>
    <w:basedOn w:val="TOC3"/>
    <w:rsid w:val="00F20B7B"/>
    <w:pPr>
      <w:ind w:left="1418" w:hanging="1418"/>
    </w:pPr>
  </w:style>
  <w:style w:type="paragraph" w:styleId="TOC3">
    <w:name w:val="toc 3"/>
    <w:basedOn w:val="TOC2"/>
    <w:rsid w:val="00F20B7B"/>
    <w:pPr>
      <w:ind w:left="1134" w:hanging="1134"/>
    </w:pPr>
  </w:style>
  <w:style w:type="paragraph" w:styleId="TOC2">
    <w:name w:val="toc 2"/>
    <w:basedOn w:val="TOC1"/>
    <w:rsid w:val="00F20B7B"/>
    <w:pPr>
      <w:keepNext w:val="0"/>
      <w:spacing w:before="0"/>
      <w:ind w:left="851" w:hanging="851"/>
    </w:pPr>
    <w:rPr>
      <w:sz w:val="20"/>
    </w:rPr>
  </w:style>
  <w:style w:type="paragraph" w:styleId="Index2">
    <w:name w:val="index 2"/>
    <w:basedOn w:val="Index1"/>
    <w:rsid w:val="00F20B7B"/>
    <w:pPr>
      <w:ind w:left="284"/>
    </w:pPr>
  </w:style>
  <w:style w:type="paragraph" w:styleId="Index1">
    <w:name w:val="index 1"/>
    <w:basedOn w:val="Normal"/>
    <w:rsid w:val="00F20B7B"/>
    <w:pPr>
      <w:keepLines/>
      <w:spacing w:after="0"/>
    </w:pPr>
  </w:style>
  <w:style w:type="paragraph" w:customStyle="1" w:styleId="ZH">
    <w:name w:val="ZH"/>
    <w:rsid w:val="00F20B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20B7B"/>
    <w:pPr>
      <w:outlineLvl w:val="9"/>
    </w:pPr>
  </w:style>
  <w:style w:type="paragraph" w:styleId="ListNumber2">
    <w:name w:val="List Number 2"/>
    <w:basedOn w:val="ListNumber"/>
    <w:rsid w:val="00F20B7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20B7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F20B7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20B7B"/>
    <w:pPr>
      <w:keepLines/>
      <w:spacing w:after="0"/>
      <w:ind w:left="454" w:hanging="454"/>
    </w:pPr>
    <w:rPr>
      <w:sz w:val="16"/>
    </w:rPr>
  </w:style>
  <w:style w:type="paragraph" w:customStyle="1" w:styleId="TAH">
    <w:name w:val="TAH"/>
    <w:basedOn w:val="TAC"/>
    <w:link w:val="TAHCar"/>
    <w:rsid w:val="00F20B7B"/>
    <w:rPr>
      <w:b/>
    </w:rPr>
  </w:style>
  <w:style w:type="paragraph" w:customStyle="1" w:styleId="TAC">
    <w:name w:val="TAC"/>
    <w:basedOn w:val="TAL"/>
    <w:link w:val="TACChar"/>
    <w:rsid w:val="00F20B7B"/>
    <w:pPr>
      <w:jc w:val="center"/>
    </w:pPr>
  </w:style>
  <w:style w:type="paragraph" w:customStyle="1" w:styleId="TF">
    <w:name w:val="TF"/>
    <w:basedOn w:val="TH"/>
    <w:rsid w:val="00F20B7B"/>
    <w:pPr>
      <w:keepNext w:val="0"/>
      <w:spacing w:before="0" w:after="240"/>
    </w:pPr>
  </w:style>
  <w:style w:type="paragraph" w:customStyle="1" w:styleId="NO">
    <w:name w:val="NO"/>
    <w:basedOn w:val="Normal"/>
    <w:rsid w:val="00F20B7B"/>
    <w:pPr>
      <w:keepLines/>
      <w:ind w:left="1135" w:hanging="851"/>
    </w:pPr>
  </w:style>
  <w:style w:type="paragraph" w:styleId="TOC9">
    <w:name w:val="toc 9"/>
    <w:basedOn w:val="TOC8"/>
    <w:rsid w:val="00F20B7B"/>
    <w:pPr>
      <w:ind w:left="1418" w:hanging="1418"/>
    </w:pPr>
  </w:style>
  <w:style w:type="paragraph" w:customStyle="1" w:styleId="EX">
    <w:name w:val="EX"/>
    <w:basedOn w:val="Normal"/>
    <w:rsid w:val="00F20B7B"/>
    <w:pPr>
      <w:keepLines/>
      <w:ind w:left="1702" w:hanging="1418"/>
    </w:pPr>
  </w:style>
  <w:style w:type="paragraph" w:customStyle="1" w:styleId="LD">
    <w:name w:val="LD"/>
    <w:rsid w:val="00F20B7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20B7B"/>
    <w:pPr>
      <w:spacing w:after="0"/>
    </w:pPr>
  </w:style>
  <w:style w:type="paragraph" w:customStyle="1" w:styleId="EW">
    <w:name w:val="EW"/>
    <w:basedOn w:val="EX"/>
    <w:rsid w:val="00F20B7B"/>
    <w:pPr>
      <w:spacing w:after="0"/>
    </w:pPr>
  </w:style>
  <w:style w:type="paragraph" w:styleId="TOC6">
    <w:name w:val="toc 6"/>
    <w:basedOn w:val="TOC5"/>
    <w:next w:val="Normal"/>
    <w:rsid w:val="00F20B7B"/>
    <w:pPr>
      <w:ind w:left="1985" w:hanging="1985"/>
    </w:pPr>
  </w:style>
  <w:style w:type="paragraph" w:styleId="TOC7">
    <w:name w:val="toc 7"/>
    <w:basedOn w:val="TOC6"/>
    <w:next w:val="Normal"/>
    <w:rsid w:val="00F20B7B"/>
    <w:pPr>
      <w:ind w:left="2268" w:hanging="2268"/>
    </w:pPr>
  </w:style>
  <w:style w:type="paragraph" w:styleId="ListBullet2">
    <w:name w:val="List Bullet 2"/>
    <w:aliases w:val="lb2"/>
    <w:basedOn w:val="ListBullet"/>
    <w:rsid w:val="00F20B7B"/>
    <w:pPr>
      <w:ind w:left="851"/>
    </w:pPr>
  </w:style>
  <w:style w:type="paragraph" w:styleId="ListBullet3">
    <w:name w:val="List Bullet 3"/>
    <w:basedOn w:val="ListBullet2"/>
    <w:rsid w:val="00F20B7B"/>
    <w:pPr>
      <w:ind w:left="1135"/>
    </w:pPr>
  </w:style>
  <w:style w:type="paragraph" w:styleId="ListNumber">
    <w:name w:val="List Number"/>
    <w:basedOn w:val="List"/>
    <w:rsid w:val="00F20B7B"/>
  </w:style>
  <w:style w:type="paragraph" w:customStyle="1" w:styleId="EQ">
    <w:name w:val="EQ"/>
    <w:basedOn w:val="Normal"/>
    <w:next w:val="Normal"/>
    <w:rsid w:val="00F20B7B"/>
    <w:pPr>
      <w:keepLines/>
      <w:tabs>
        <w:tab w:val="center" w:pos="4536"/>
        <w:tab w:val="right" w:pos="9072"/>
      </w:tabs>
    </w:pPr>
    <w:rPr>
      <w:noProof/>
    </w:rPr>
  </w:style>
  <w:style w:type="paragraph" w:customStyle="1" w:styleId="TH">
    <w:name w:val="TH"/>
    <w:basedOn w:val="Normal"/>
    <w:link w:val="THChar"/>
    <w:rsid w:val="00F20B7B"/>
    <w:pPr>
      <w:keepNext/>
      <w:keepLines/>
      <w:spacing w:before="60"/>
      <w:jc w:val="center"/>
    </w:pPr>
    <w:rPr>
      <w:rFonts w:ascii="Arial" w:hAnsi="Arial"/>
      <w:b/>
    </w:rPr>
  </w:style>
  <w:style w:type="paragraph" w:customStyle="1" w:styleId="NF">
    <w:name w:val="NF"/>
    <w:basedOn w:val="NO"/>
    <w:rsid w:val="00F20B7B"/>
    <w:pPr>
      <w:keepNext/>
      <w:spacing w:after="0"/>
    </w:pPr>
    <w:rPr>
      <w:rFonts w:ascii="Arial" w:hAnsi="Arial"/>
      <w:sz w:val="18"/>
    </w:rPr>
  </w:style>
  <w:style w:type="paragraph" w:customStyle="1" w:styleId="PL">
    <w:name w:val="PL"/>
    <w:rsid w:val="00F20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20B7B"/>
    <w:pPr>
      <w:jc w:val="right"/>
    </w:pPr>
  </w:style>
  <w:style w:type="paragraph" w:customStyle="1" w:styleId="H6">
    <w:name w:val="H6"/>
    <w:basedOn w:val="Heading5"/>
    <w:next w:val="Normal"/>
    <w:rsid w:val="00F20B7B"/>
    <w:pPr>
      <w:ind w:left="1985" w:hanging="1985"/>
      <w:outlineLvl w:val="9"/>
    </w:pPr>
    <w:rPr>
      <w:sz w:val="20"/>
    </w:rPr>
  </w:style>
  <w:style w:type="paragraph" w:customStyle="1" w:styleId="TAN">
    <w:name w:val="TAN"/>
    <w:basedOn w:val="TAL"/>
    <w:link w:val="TANChar"/>
    <w:rsid w:val="00F20B7B"/>
    <w:pPr>
      <w:ind w:left="851" w:hanging="851"/>
    </w:pPr>
  </w:style>
  <w:style w:type="paragraph" w:customStyle="1" w:styleId="TAL">
    <w:name w:val="TAL"/>
    <w:basedOn w:val="Normal"/>
    <w:link w:val="TALCar"/>
    <w:rsid w:val="00F20B7B"/>
    <w:pPr>
      <w:keepNext/>
      <w:keepLines/>
      <w:spacing w:after="0"/>
    </w:pPr>
    <w:rPr>
      <w:rFonts w:ascii="Arial" w:hAnsi="Arial"/>
      <w:sz w:val="18"/>
    </w:rPr>
  </w:style>
  <w:style w:type="paragraph" w:customStyle="1" w:styleId="ZA">
    <w:name w:val="ZA"/>
    <w:rsid w:val="00F20B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20B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20B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20B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20B7B"/>
    <w:pPr>
      <w:framePr w:wrap="notBeside" w:y="16161"/>
    </w:pPr>
  </w:style>
  <w:style w:type="character" w:customStyle="1" w:styleId="ZGSM">
    <w:name w:val="ZGSM"/>
    <w:rsid w:val="00F20B7B"/>
  </w:style>
  <w:style w:type="paragraph" w:styleId="List2">
    <w:name w:val="List 2"/>
    <w:basedOn w:val="List"/>
    <w:rsid w:val="00F20B7B"/>
    <w:pPr>
      <w:ind w:left="851"/>
    </w:pPr>
  </w:style>
  <w:style w:type="paragraph" w:customStyle="1" w:styleId="ZG">
    <w:name w:val="ZG"/>
    <w:rsid w:val="00F20B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F20B7B"/>
    <w:pPr>
      <w:ind w:left="1135"/>
    </w:pPr>
  </w:style>
  <w:style w:type="paragraph" w:styleId="List4">
    <w:name w:val="List 4"/>
    <w:basedOn w:val="List3"/>
    <w:rsid w:val="00F20B7B"/>
    <w:pPr>
      <w:ind w:left="1418"/>
    </w:pPr>
  </w:style>
  <w:style w:type="paragraph" w:styleId="List5">
    <w:name w:val="List 5"/>
    <w:basedOn w:val="List4"/>
    <w:rsid w:val="00F20B7B"/>
    <w:pPr>
      <w:ind w:left="1702"/>
    </w:pPr>
  </w:style>
  <w:style w:type="paragraph" w:customStyle="1" w:styleId="EditorsNote">
    <w:name w:val="Editor's Note"/>
    <w:basedOn w:val="NO"/>
    <w:rsid w:val="00F20B7B"/>
    <w:rPr>
      <w:color w:val="FF0000"/>
    </w:rPr>
  </w:style>
  <w:style w:type="paragraph" w:styleId="List">
    <w:name w:val="List"/>
    <w:basedOn w:val="Normal"/>
    <w:rsid w:val="00F20B7B"/>
    <w:pPr>
      <w:ind w:left="568" w:hanging="284"/>
    </w:pPr>
  </w:style>
  <w:style w:type="paragraph" w:styleId="ListBullet">
    <w:name w:val="List Bullet"/>
    <w:basedOn w:val="List"/>
    <w:rsid w:val="00F20B7B"/>
  </w:style>
  <w:style w:type="paragraph" w:styleId="ListBullet4">
    <w:name w:val="List Bullet 4"/>
    <w:basedOn w:val="ListBullet3"/>
    <w:rsid w:val="00F20B7B"/>
    <w:pPr>
      <w:ind w:left="1418"/>
    </w:pPr>
  </w:style>
  <w:style w:type="paragraph" w:styleId="ListBullet5">
    <w:name w:val="List Bullet 5"/>
    <w:basedOn w:val="ListBullet4"/>
    <w:rsid w:val="00F20B7B"/>
    <w:pPr>
      <w:ind w:left="1702"/>
    </w:pPr>
  </w:style>
  <w:style w:type="paragraph" w:customStyle="1" w:styleId="B1">
    <w:name w:val="B1"/>
    <w:basedOn w:val="List"/>
    <w:link w:val="B1Char1"/>
    <w:rsid w:val="00F20B7B"/>
  </w:style>
  <w:style w:type="paragraph" w:customStyle="1" w:styleId="B2">
    <w:name w:val="B2"/>
    <w:basedOn w:val="List2"/>
    <w:rsid w:val="00F20B7B"/>
  </w:style>
  <w:style w:type="paragraph" w:customStyle="1" w:styleId="B3">
    <w:name w:val="B3"/>
    <w:basedOn w:val="List3"/>
    <w:rsid w:val="00F20B7B"/>
  </w:style>
  <w:style w:type="paragraph" w:customStyle="1" w:styleId="B4">
    <w:name w:val="B4"/>
    <w:basedOn w:val="List4"/>
    <w:rsid w:val="00F20B7B"/>
  </w:style>
  <w:style w:type="paragraph" w:customStyle="1" w:styleId="B5">
    <w:name w:val="B5"/>
    <w:basedOn w:val="List5"/>
    <w:rsid w:val="00F20B7B"/>
  </w:style>
  <w:style w:type="paragraph" w:styleId="Footer">
    <w:name w:val="footer"/>
    <w:basedOn w:val="Header"/>
    <w:link w:val="FooterChar"/>
    <w:rsid w:val="00F20B7B"/>
    <w:pPr>
      <w:jc w:val="center"/>
    </w:pPr>
    <w:rPr>
      <w:i/>
    </w:rPr>
  </w:style>
  <w:style w:type="paragraph" w:customStyle="1" w:styleId="ZTD">
    <w:name w:val="ZTD"/>
    <w:basedOn w:val="ZB"/>
    <w:rsid w:val="00F20B7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2510659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1200</Words>
  <Characters>6840</Characters>
  <Application>Microsoft Office Word</Application>
  <DocSecurity>0</DocSecurity>
  <Lines>57</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8024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4</cp:revision>
  <dcterms:created xsi:type="dcterms:W3CDTF">2021-11-23T06:54:00Z</dcterms:created>
  <dcterms:modified xsi:type="dcterms:W3CDTF">2021-11-26T08:28:00Z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(3)Xgn32i9kn3dRdfc8LVXmv8ZVO8o+I4iHJAXLqneoswQkMvOBci5wo8g9zneo33ME4IH+bheZ
oTXpQRAw9HHlArkh8+Tw7Z/R9da43FhlgKg6xyRSNkO9cBxpAoXVAGqmfmxFLWWaPKJkw8s9
DehwGCtR5pVTdmJ0BgAXylTu9ZwnQTjqKypTvTfz5txiznVC4nS8cTtWYkzO6zTve0aj7bIv
BAjXGCX4azzv0IGYQs</vt:lpwstr>
  </property>
  <property fmtid="{D5CDD505-2E9C-101B-9397-08002B2CF9AE}" pid="11" name="_2015_ms_pID_7253431">
    <vt:lpwstr>ra3B5015ZhuXQlsaIM7EoSnkQIc20zOYHpw7GTHepjFlBGJUIuNxWd
GqAKDt+UksMb0SocyX0FK+T+6N49XocUK8pLbSq0Fq3Urqjbd5YLXcZFF6Ih8MytfbbFL/S/
QCIbxue7wCNQxkGKh5JKdsiiWd0hfwoA0XZklnzvQsZu/bD0tbL/K42oslVFyaUdAhI6lw+a
kQrG/Zqkrl2Vp0azWN0Q2za+3uaw3Wop+UhR</vt:lpwstr>
  </property>
  <property fmtid="{D5CDD505-2E9C-101B-9397-08002B2CF9AE}" pid="12" name="_2015_ms_pID_7253432">
    <vt:lpwstr>Qw==</vt:lpwstr>
  </property>
</Properties>
</file>